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5A" w:rsidRDefault="0053645A" w:rsidP="0053645A">
      <w:pPr>
        <w:spacing w:after="0"/>
        <w:jc w:val="center"/>
        <w:rPr>
          <w:rFonts w:ascii="Georgia" w:hAnsi="Georgia"/>
          <w:i/>
          <w:sz w:val="36"/>
        </w:rPr>
      </w:pPr>
      <w:r>
        <w:rPr>
          <w:rFonts w:ascii="Georgia" w:hAnsi="Georgia"/>
          <w:i/>
          <w:noProof/>
          <w:sz w:val="36"/>
          <w:lang w:eastAsia="en-GB"/>
        </w:rPr>
        <mc:AlternateContent>
          <mc:Choice Requires="wps">
            <w:drawing>
              <wp:anchor distT="0" distB="0" distL="114300" distR="114300" simplePos="0" relativeHeight="251659264" behindDoc="0" locked="0" layoutInCell="1" allowOverlap="1">
                <wp:simplePos x="0" y="0"/>
                <wp:positionH relativeFrom="column">
                  <wp:posOffset>1400175</wp:posOffset>
                </wp:positionH>
                <wp:positionV relativeFrom="paragraph">
                  <wp:posOffset>283845</wp:posOffset>
                </wp:positionV>
                <wp:extent cx="2847975" cy="297815"/>
                <wp:effectExtent l="6985" t="7620" r="40640" b="469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2978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3645A" w:rsidRDefault="0053645A" w:rsidP="0053645A">
                            <w:pPr>
                              <w:pStyle w:val="NormalWeb"/>
                              <w:spacing w:before="0" w:beforeAutospacing="0" w:after="0" w:afterAutospacing="0"/>
                              <w:jc w:val="center"/>
                            </w:pPr>
                            <w:r w:rsidRPr="0053645A">
                              <w:rPr>
                                <w:color w:val="000000"/>
                                <w:sz w:val="40"/>
                                <w:szCs w:val="40"/>
                                <w14:shadow w14:blurRad="0" w14:dist="53848" w14:dir="2700000" w14:sx="100000" w14:sy="100000" w14:kx="0" w14:ky="0" w14:algn="ctr">
                                  <w14:srgbClr w14:val="C0C0C0"/>
                                </w14:shadow>
                              </w:rPr>
                              <w:t>MALAWI - TWIN</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0.25pt;margin-top:22.35pt;width:224.2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" filled="f" stroked="f">
                <v:stroke joinstyle="round"/>
                <o:lock v:ext="edit" shapetype="t"/>
                <v:textbox style="mso-fit-shape-to-text:t">
                  <w:txbxContent>
                    <w:p w:rsidR="0053645A" w:rsidRDefault="0053645A" w:rsidP="0053645A">
                      <w:pPr>
                        <w:pStyle w:val="NormalWeb"/>
                        <w:spacing w:before="0" w:beforeAutospacing="0" w:after="0" w:afterAutospacing="0"/>
                        <w:jc w:val="center"/>
                      </w:pPr>
                      <w:r w:rsidRPr="0053645A">
                        <w:rPr>
                          <w:color w:val="000000"/>
                          <w:sz w:val="40"/>
                          <w:szCs w:val="40"/>
                          <w14:shadow w14:blurRad="0" w14:dist="53848" w14:dir="2700000" w14:sx="100000" w14:sy="100000" w14:kx="0" w14:ky="0" w14:algn="ctr">
                            <w14:srgbClr w14:val="C0C0C0"/>
                          </w14:shadow>
                        </w:rPr>
                        <w:t>MALAWI - TWIN</w:t>
                      </w:r>
                    </w:p>
                  </w:txbxContent>
                </v:textbox>
              </v:shape>
            </w:pict>
          </mc:Fallback>
        </mc:AlternateContent>
      </w:r>
    </w:p>
    <w:p w:rsidR="0053645A" w:rsidRDefault="0053645A" w:rsidP="0053645A">
      <w:pPr>
        <w:spacing w:after="0"/>
        <w:rPr>
          <w:rFonts w:ascii="Georgia" w:hAnsi="Georgia"/>
          <w:i/>
          <w:sz w:val="36"/>
        </w:rPr>
      </w:pPr>
    </w:p>
    <w:p w:rsidR="0053645A" w:rsidRDefault="0053645A" w:rsidP="0053645A">
      <w:pPr>
        <w:pBdr>
          <w:bottom w:val="single" w:sz="6" w:space="1" w:color="auto"/>
        </w:pBdr>
        <w:spacing w:after="120"/>
        <w:jc w:val="center"/>
        <w:rPr>
          <w:rFonts w:ascii="Georgia" w:hAnsi="Georgia"/>
          <w:i/>
          <w:sz w:val="36"/>
        </w:rPr>
      </w:pPr>
      <w:r>
        <w:rPr>
          <w:rFonts w:ascii="Georgia" w:hAnsi="Georgia"/>
          <w:i/>
          <w:sz w:val="36"/>
        </w:rPr>
        <w:t xml:space="preserve">Container Number </w:t>
      </w:r>
      <w:r w:rsidR="00262FA0">
        <w:rPr>
          <w:rFonts w:ascii="Georgia" w:hAnsi="Georgia"/>
          <w:i/>
          <w:sz w:val="36"/>
        </w:rPr>
        <w:t>Nine</w:t>
      </w:r>
      <w:r>
        <w:rPr>
          <w:rFonts w:ascii="Georgia" w:hAnsi="Georgia"/>
          <w:i/>
          <w:sz w:val="36"/>
        </w:rPr>
        <w:t xml:space="preserve"> – </w:t>
      </w:r>
      <w:r w:rsidR="002D49FA">
        <w:rPr>
          <w:rFonts w:ascii="Georgia" w:hAnsi="Georgia"/>
          <w:i/>
          <w:sz w:val="36"/>
        </w:rPr>
        <w:t>10</w:t>
      </w:r>
      <w:r>
        <w:rPr>
          <w:rFonts w:ascii="Georgia" w:hAnsi="Georgia"/>
          <w:i/>
          <w:sz w:val="36"/>
        </w:rPr>
        <w:t xml:space="preserve">th </w:t>
      </w:r>
      <w:r w:rsidR="00262FA0">
        <w:rPr>
          <w:rFonts w:ascii="Georgia" w:hAnsi="Georgia"/>
          <w:i/>
          <w:sz w:val="36"/>
        </w:rPr>
        <w:t>June 017</w:t>
      </w:r>
    </w:p>
    <w:p w:rsidR="0053645A" w:rsidRDefault="0053645A" w:rsidP="0053645A">
      <w:pPr>
        <w:spacing w:after="0"/>
        <w:jc w:val="right"/>
        <w:rPr>
          <w:rFonts w:ascii="Georgia" w:hAnsi="Georgia"/>
          <w:sz w:val="28"/>
        </w:rPr>
      </w:pPr>
      <w:r>
        <w:rPr>
          <w:rFonts w:ascii="Georgia" w:hAnsi="Georgia"/>
          <w:sz w:val="28"/>
        </w:rPr>
        <w:t>Newsletter No 6</w:t>
      </w:r>
      <w:r w:rsidR="00FB52A8">
        <w:rPr>
          <w:rFonts w:ascii="Georgia" w:hAnsi="Georgia"/>
          <w:sz w:val="28"/>
        </w:rPr>
        <w:t>8</w:t>
      </w:r>
    </w:p>
    <w:p w:rsidR="0053645A" w:rsidRDefault="0053645A" w:rsidP="0053645A">
      <w:pPr>
        <w:spacing w:after="120"/>
        <w:jc w:val="right"/>
        <w:rPr>
          <w:rFonts w:ascii="Georgia" w:hAnsi="Georgia"/>
          <w:sz w:val="28"/>
        </w:rPr>
      </w:pPr>
      <w:r>
        <w:rPr>
          <w:rFonts w:ascii="Georgia" w:hAnsi="Georgia"/>
          <w:sz w:val="28"/>
        </w:rPr>
        <w:t xml:space="preserve">                                                  </w:t>
      </w:r>
      <w:r w:rsidR="00FB52A8">
        <w:rPr>
          <w:rFonts w:ascii="Georgia" w:hAnsi="Georgia"/>
          <w:sz w:val="28"/>
        </w:rPr>
        <w:t xml:space="preserve">                              </w:t>
      </w:r>
      <w:r>
        <w:rPr>
          <w:rFonts w:ascii="Georgia" w:hAnsi="Georgia"/>
          <w:sz w:val="28"/>
        </w:rPr>
        <w:t xml:space="preserve">    </w:t>
      </w:r>
      <w:r w:rsidR="00FB52A8">
        <w:rPr>
          <w:rFonts w:ascii="Georgia" w:hAnsi="Georgia"/>
          <w:sz w:val="28"/>
        </w:rPr>
        <w:t>March           2017</w:t>
      </w:r>
    </w:p>
    <w:p w:rsidR="0053645A" w:rsidRDefault="0053645A" w:rsidP="0053645A">
      <w:pPr>
        <w:spacing w:after="120"/>
        <w:jc w:val="both"/>
        <w:rPr>
          <w:rFonts w:ascii="Georgia" w:hAnsi="Georgia"/>
          <w:sz w:val="28"/>
        </w:rPr>
      </w:pPr>
    </w:p>
    <w:p w:rsidR="0053645A" w:rsidRDefault="0053645A" w:rsidP="0053645A">
      <w:pPr>
        <w:spacing w:after="120"/>
        <w:jc w:val="both"/>
        <w:rPr>
          <w:rFonts w:ascii="Georgia" w:hAnsi="Georgia"/>
          <w:sz w:val="28"/>
        </w:rPr>
      </w:pPr>
      <w:r>
        <w:rPr>
          <w:rFonts w:ascii="Georgia" w:hAnsi="Georgia"/>
          <w:sz w:val="28"/>
        </w:rPr>
        <w:t>Dear Friends of Malawi</w:t>
      </w:r>
    </w:p>
    <w:p w:rsidR="0053645A" w:rsidRDefault="0053645A" w:rsidP="0053645A">
      <w:pPr>
        <w:spacing w:after="120"/>
        <w:jc w:val="both"/>
        <w:rPr>
          <w:rFonts w:ascii="Georgia" w:hAnsi="Georgia"/>
        </w:rPr>
      </w:pPr>
      <w:r w:rsidRPr="0081248D">
        <w:rPr>
          <w:rFonts w:ascii="Georgia" w:hAnsi="Georgia"/>
          <w:i/>
          <w:sz w:val="28"/>
        </w:rPr>
        <w:t>OUR NEXT CONTAINER</w:t>
      </w:r>
      <w:r>
        <w:rPr>
          <w:rFonts w:ascii="Georgia" w:hAnsi="Georgia"/>
          <w:sz w:val="28"/>
        </w:rPr>
        <w:t xml:space="preserve"> </w:t>
      </w:r>
      <w:r>
        <w:rPr>
          <w:rFonts w:ascii="Georgia" w:hAnsi="Georgia"/>
        </w:rPr>
        <w:t xml:space="preserve">will leave for Malawi on </w:t>
      </w:r>
      <w:r w:rsidR="008F1CD6">
        <w:rPr>
          <w:rFonts w:ascii="Georgia" w:hAnsi="Georgia"/>
        </w:rPr>
        <w:t>10</w:t>
      </w:r>
      <w:r w:rsidRPr="001B1602">
        <w:rPr>
          <w:rFonts w:ascii="Georgia" w:hAnsi="Georgia"/>
          <w:vertAlign w:val="superscript"/>
        </w:rPr>
        <w:t>th</w:t>
      </w:r>
      <w:r>
        <w:rPr>
          <w:rFonts w:ascii="Georgia" w:hAnsi="Georgia"/>
        </w:rPr>
        <w:t xml:space="preserve"> </w:t>
      </w:r>
      <w:r w:rsidR="008F1CD6">
        <w:rPr>
          <w:rFonts w:ascii="Georgia" w:hAnsi="Georgia"/>
        </w:rPr>
        <w:t>June</w:t>
      </w:r>
      <w:r>
        <w:rPr>
          <w:rFonts w:ascii="Georgia" w:hAnsi="Georgia"/>
        </w:rPr>
        <w:t xml:space="preserve"> this year.   This will be our </w:t>
      </w:r>
      <w:r w:rsidR="008F1CD6">
        <w:rPr>
          <w:rFonts w:ascii="Georgia" w:hAnsi="Georgia"/>
        </w:rPr>
        <w:t>ninth</w:t>
      </w:r>
      <w:r>
        <w:rPr>
          <w:rFonts w:ascii="Georgia" w:hAnsi="Georgia"/>
        </w:rPr>
        <w:t xml:space="preserve"> consignment in only </w:t>
      </w:r>
      <w:r w:rsidR="008F1CD6">
        <w:rPr>
          <w:rFonts w:ascii="Georgia" w:hAnsi="Georgia"/>
        </w:rPr>
        <w:t>eight</w:t>
      </w:r>
      <w:bookmarkStart w:id="0" w:name="_GoBack"/>
      <w:bookmarkEnd w:id="0"/>
      <w:r w:rsidRPr="0081248D">
        <w:rPr>
          <w:rFonts w:ascii="Georgia" w:hAnsi="Georgia"/>
        </w:rPr>
        <w:t xml:space="preserve"> years.   </w:t>
      </w:r>
    </w:p>
    <w:p w:rsidR="0053645A" w:rsidRDefault="0053645A" w:rsidP="0053645A">
      <w:pPr>
        <w:spacing w:after="120"/>
        <w:jc w:val="both"/>
        <w:rPr>
          <w:rFonts w:ascii="Georgia" w:hAnsi="Georgia"/>
        </w:rPr>
      </w:pPr>
      <w:r>
        <w:rPr>
          <w:rFonts w:ascii="Georgia" w:hAnsi="Georgia"/>
        </w:rPr>
        <w:t>Our parishioners have given a</w:t>
      </w:r>
      <w:r w:rsidRPr="0081248D">
        <w:rPr>
          <w:rFonts w:ascii="Georgia" w:hAnsi="Georgia"/>
        </w:rPr>
        <w:t>n enormous amount of aid</w:t>
      </w:r>
      <w:r>
        <w:rPr>
          <w:rFonts w:ascii="Georgia" w:hAnsi="Georgia"/>
        </w:rPr>
        <w:t xml:space="preserve"> to many thousands of men, women and children, who have no access to what we consider to be everyday essentials.   At least </w:t>
      </w:r>
      <w:r w:rsidRPr="00ED3193">
        <w:rPr>
          <w:rFonts w:ascii="Georgia" w:hAnsi="Georgia"/>
        </w:rPr>
        <w:t>seven thousand</w:t>
      </w:r>
      <w:r>
        <w:rPr>
          <w:rFonts w:ascii="Georgia" w:hAnsi="Georgia"/>
        </w:rPr>
        <w:t xml:space="preserve"> </w:t>
      </w:r>
      <w:r w:rsidRPr="001B1602">
        <w:rPr>
          <w:rFonts w:ascii="Georgia" w:hAnsi="Georgia"/>
        </w:rPr>
        <w:t>children</w:t>
      </w:r>
      <w:r>
        <w:rPr>
          <w:rFonts w:ascii="Georgia" w:hAnsi="Georgia"/>
        </w:rPr>
        <w:t xml:space="preserve"> benefit and this number continues to grow each year, as we receive further requests for help.  Students and younger children are experiencing an improved standard of education and living standards. </w:t>
      </w:r>
    </w:p>
    <w:p w:rsidR="0053645A" w:rsidRDefault="0053645A" w:rsidP="0053645A">
      <w:pPr>
        <w:spacing w:after="120"/>
        <w:jc w:val="both"/>
        <w:rPr>
          <w:rFonts w:ascii="Georgia" w:hAnsi="Georgia"/>
        </w:rPr>
      </w:pPr>
      <w:r>
        <w:rPr>
          <w:rFonts w:ascii="Georgia" w:hAnsi="Georgia"/>
        </w:rPr>
        <w:t>This project receives a lot of help from many companies, both local and further afield, as well as schools and individuals.  These give freely of their time and skills, which include warehousing and workspace, transportation, office services and various types of equipment.   With their continued support, this project has become enormously successful.</w:t>
      </w:r>
    </w:p>
    <w:p w:rsidR="0053645A" w:rsidRDefault="0053645A" w:rsidP="0053645A">
      <w:pPr>
        <w:spacing w:after="0"/>
        <w:jc w:val="both"/>
        <w:rPr>
          <w:rFonts w:ascii="Georgia" w:hAnsi="Georgia"/>
        </w:rPr>
      </w:pPr>
      <w:r>
        <w:rPr>
          <w:rFonts w:ascii="Georgia" w:hAnsi="Georgia"/>
        </w:rPr>
        <w:t xml:space="preserve">We have letters, photos and video from </w:t>
      </w:r>
      <w:r w:rsidRPr="00811EE0">
        <w:rPr>
          <w:rFonts w:ascii="Georgia" w:hAnsi="Georgia"/>
          <w:i/>
        </w:rPr>
        <w:t>Maggie</w:t>
      </w:r>
      <w:r>
        <w:rPr>
          <w:rFonts w:ascii="Georgia" w:hAnsi="Georgia"/>
          <w:b/>
          <w:i/>
        </w:rPr>
        <w:t xml:space="preserve"> </w:t>
      </w:r>
      <w:r w:rsidRPr="00811EE0">
        <w:rPr>
          <w:rFonts w:ascii="Georgia" w:hAnsi="Georgia"/>
          <w:i/>
        </w:rPr>
        <w:t>Lidamlendo</w:t>
      </w:r>
      <w:r>
        <w:rPr>
          <w:rFonts w:ascii="Georgia" w:hAnsi="Georgia"/>
          <w:i/>
        </w:rPr>
        <w:t xml:space="preserve">, </w:t>
      </w:r>
      <w:r w:rsidRPr="00811EE0">
        <w:rPr>
          <w:rFonts w:ascii="Georgia" w:hAnsi="Georgia"/>
        </w:rPr>
        <w:t>a</w:t>
      </w:r>
      <w:r>
        <w:rPr>
          <w:rFonts w:ascii="Georgia" w:hAnsi="Georgia"/>
        </w:rPr>
        <w:t xml:space="preserve"> secondary school Headmistress from </w:t>
      </w:r>
      <w:r w:rsidRPr="00520CF0">
        <w:rPr>
          <w:rFonts w:ascii="Georgia" w:hAnsi="Georgia"/>
          <w:i/>
        </w:rPr>
        <w:t>Lilongwe</w:t>
      </w:r>
      <w:r>
        <w:rPr>
          <w:rFonts w:ascii="Georgia" w:hAnsi="Georgia"/>
        </w:rPr>
        <w:t>. (</w:t>
      </w:r>
      <w:r w:rsidRPr="003C666A">
        <w:rPr>
          <w:rFonts w:ascii="Georgia" w:hAnsi="Georgia"/>
          <w:i/>
        </w:rPr>
        <w:t>Maggie also acts as</w:t>
      </w:r>
      <w:r>
        <w:rPr>
          <w:rFonts w:ascii="Georgia" w:hAnsi="Georgia"/>
          <w:i/>
        </w:rPr>
        <w:t xml:space="preserve"> a</w:t>
      </w:r>
      <w:r w:rsidRPr="003C666A">
        <w:rPr>
          <w:rFonts w:ascii="Georgia" w:hAnsi="Georgia"/>
          <w:i/>
        </w:rPr>
        <w:t xml:space="preserve"> coordinator and oversee</w:t>
      </w:r>
      <w:r>
        <w:rPr>
          <w:rFonts w:ascii="Georgia" w:hAnsi="Georgia"/>
          <w:i/>
        </w:rPr>
        <w:t>s</w:t>
      </w:r>
      <w:r w:rsidRPr="003C666A">
        <w:rPr>
          <w:rFonts w:ascii="Georgia" w:hAnsi="Georgia"/>
          <w:i/>
        </w:rPr>
        <w:t xml:space="preserve"> the operation in Lilongwe</w:t>
      </w:r>
      <w:r>
        <w:rPr>
          <w:rFonts w:ascii="Georgia" w:hAnsi="Georgia"/>
        </w:rPr>
        <w:t xml:space="preserve">).       She has told us that her teachers and students were accessing computers for the very first time in their lives.   We are having a major impact and raising teaching standards in their school.   </w:t>
      </w:r>
    </w:p>
    <w:p w:rsidR="0053645A" w:rsidRDefault="0053645A" w:rsidP="0053645A">
      <w:pPr>
        <w:spacing w:after="120"/>
        <w:jc w:val="both"/>
        <w:rPr>
          <w:rFonts w:ascii="Georgia" w:hAnsi="Georgia"/>
        </w:rPr>
      </w:pPr>
      <w:r>
        <w:rPr>
          <w:rFonts w:ascii="Georgia" w:hAnsi="Georgia"/>
        </w:rPr>
        <w:t>They have managed to erect a new building which is dedicated as a computer suite.   Electricity has now been installed and the computer room is now fully operational.    Maggie is requesting  more computers and we are again in a position to send additional desktops next March.</w:t>
      </w:r>
    </w:p>
    <w:p w:rsidR="0053645A" w:rsidRPr="00DC6BDD" w:rsidRDefault="0053645A" w:rsidP="0053645A">
      <w:pPr>
        <w:spacing w:after="120"/>
        <w:jc w:val="both"/>
        <w:rPr>
          <w:rFonts w:ascii="Georgia" w:hAnsi="Georgia"/>
        </w:rPr>
      </w:pPr>
      <w:r>
        <w:rPr>
          <w:rFonts w:ascii="Georgia" w:hAnsi="Georgia"/>
          <w:b/>
        </w:rPr>
        <w:t>Our March Container is well under way.    We have already ….</w:t>
      </w:r>
    </w:p>
    <w:p w:rsidR="0053645A" w:rsidRDefault="0053645A" w:rsidP="0053645A">
      <w:pPr>
        <w:numPr>
          <w:ilvl w:val="0"/>
          <w:numId w:val="1"/>
        </w:numPr>
        <w:spacing w:after="120"/>
        <w:jc w:val="both"/>
        <w:rPr>
          <w:rFonts w:ascii="Georgia" w:hAnsi="Georgia"/>
        </w:rPr>
      </w:pPr>
      <w:r>
        <w:rPr>
          <w:rFonts w:ascii="Georgia" w:hAnsi="Georgia"/>
        </w:rPr>
        <w:t xml:space="preserve">Secured 450 cu ft of space in the Container which leaves Birmingham in March. </w:t>
      </w:r>
    </w:p>
    <w:p w:rsidR="0053645A" w:rsidRDefault="0053645A" w:rsidP="0053645A">
      <w:pPr>
        <w:numPr>
          <w:ilvl w:val="0"/>
          <w:numId w:val="1"/>
        </w:numPr>
        <w:spacing w:after="120"/>
        <w:jc w:val="both"/>
        <w:rPr>
          <w:rFonts w:ascii="Georgia" w:hAnsi="Georgia"/>
        </w:rPr>
      </w:pPr>
      <w:r>
        <w:rPr>
          <w:rFonts w:ascii="Georgia" w:hAnsi="Georgia"/>
        </w:rPr>
        <w:t xml:space="preserve">Secured the warehouse for storage and packing from </w:t>
      </w:r>
      <w:r>
        <w:rPr>
          <w:rFonts w:ascii="Georgia" w:hAnsi="Georgia"/>
          <w:b/>
          <w:i/>
        </w:rPr>
        <w:t>Tyler Holdings Ltd.</w:t>
      </w:r>
    </w:p>
    <w:p w:rsidR="0053645A" w:rsidRDefault="0053645A" w:rsidP="0053645A">
      <w:pPr>
        <w:numPr>
          <w:ilvl w:val="0"/>
          <w:numId w:val="1"/>
        </w:numPr>
        <w:spacing w:after="120"/>
        <w:jc w:val="both"/>
        <w:rPr>
          <w:rFonts w:ascii="Georgia" w:hAnsi="Georgia"/>
        </w:rPr>
      </w:pPr>
      <w:r>
        <w:rPr>
          <w:rFonts w:ascii="Georgia" w:hAnsi="Georgia"/>
        </w:rPr>
        <w:t xml:space="preserve">Secured the services of </w:t>
      </w:r>
      <w:r w:rsidRPr="00756C4B">
        <w:rPr>
          <w:rFonts w:ascii="Georgia" w:hAnsi="Georgia"/>
          <w:b/>
          <w:i/>
        </w:rPr>
        <w:t>T &amp; T</w:t>
      </w:r>
      <w:r>
        <w:rPr>
          <w:rFonts w:ascii="Georgia" w:hAnsi="Georgia"/>
        </w:rPr>
        <w:t xml:space="preserve"> </w:t>
      </w:r>
      <w:r>
        <w:rPr>
          <w:rFonts w:ascii="Georgia" w:hAnsi="Georgia"/>
          <w:b/>
          <w:i/>
        </w:rPr>
        <w:t xml:space="preserve">Express Deliveries </w:t>
      </w:r>
      <w:r>
        <w:rPr>
          <w:rFonts w:ascii="Georgia" w:hAnsi="Georgia"/>
        </w:rPr>
        <w:t xml:space="preserve">for storage and transportation, both locally and to Birmingham to meet the container.   </w:t>
      </w:r>
      <w:r w:rsidRPr="004462BA">
        <w:rPr>
          <w:rFonts w:ascii="Georgia" w:hAnsi="Georgia"/>
          <w:i/>
        </w:rPr>
        <w:t>T&amp;T</w:t>
      </w:r>
      <w:r>
        <w:rPr>
          <w:rFonts w:ascii="Georgia" w:hAnsi="Georgia"/>
        </w:rPr>
        <w:t xml:space="preserve"> also provides all our photocopying needs and other office services.</w:t>
      </w:r>
    </w:p>
    <w:p w:rsidR="0053645A" w:rsidRDefault="0053645A" w:rsidP="0053645A">
      <w:pPr>
        <w:numPr>
          <w:ilvl w:val="0"/>
          <w:numId w:val="1"/>
        </w:numPr>
        <w:spacing w:after="120"/>
        <w:jc w:val="both"/>
        <w:rPr>
          <w:rFonts w:ascii="Georgia" w:hAnsi="Georgia"/>
        </w:rPr>
      </w:pPr>
      <w:r>
        <w:rPr>
          <w:rFonts w:ascii="Georgia" w:hAnsi="Georgia"/>
        </w:rPr>
        <w:t xml:space="preserve">Secured the services of </w:t>
      </w:r>
      <w:r>
        <w:rPr>
          <w:rFonts w:ascii="Georgia" w:hAnsi="Georgia"/>
          <w:b/>
          <w:i/>
        </w:rPr>
        <w:t>Martin Jeffery</w:t>
      </w:r>
      <w:r>
        <w:rPr>
          <w:rFonts w:ascii="Georgia" w:hAnsi="Georgia"/>
        </w:rPr>
        <w:t xml:space="preserve"> to service and repair sewing machines.  Martin also donates many of the sewing machines we send and he already has 12 ready to go. </w:t>
      </w:r>
    </w:p>
    <w:p w:rsidR="0053645A" w:rsidRPr="00DC6BDD" w:rsidRDefault="0053645A" w:rsidP="0053645A">
      <w:pPr>
        <w:numPr>
          <w:ilvl w:val="0"/>
          <w:numId w:val="1"/>
        </w:numPr>
        <w:spacing w:after="120"/>
        <w:jc w:val="both"/>
        <w:rPr>
          <w:rFonts w:ascii="Georgia" w:hAnsi="Georgia"/>
        </w:rPr>
      </w:pPr>
      <w:r>
        <w:rPr>
          <w:rFonts w:ascii="Georgia" w:hAnsi="Georgia"/>
        </w:rPr>
        <w:t>Identified companies who will supply us with the cartons we need to stow the goods and all the tapes and wrappings we need to secure them.</w:t>
      </w:r>
    </w:p>
    <w:p w:rsidR="0053645A" w:rsidRDefault="0053645A" w:rsidP="0053645A">
      <w:pPr>
        <w:numPr>
          <w:ilvl w:val="0"/>
          <w:numId w:val="1"/>
        </w:numPr>
        <w:spacing w:after="120"/>
        <w:jc w:val="both"/>
        <w:rPr>
          <w:rFonts w:ascii="Georgia" w:hAnsi="Georgia"/>
        </w:rPr>
      </w:pPr>
      <w:r>
        <w:rPr>
          <w:rFonts w:ascii="Georgia" w:hAnsi="Georgia"/>
          <w:b/>
          <w:i/>
        </w:rPr>
        <w:t xml:space="preserve">Kevin Wilkins </w:t>
      </w:r>
      <w:r>
        <w:rPr>
          <w:rFonts w:ascii="Georgia" w:hAnsi="Georgia"/>
        </w:rPr>
        <w:t xml:space="preserve">started work in November last year, on a batch of desktop computers which needed a major overhaul   He has 23 desktops, fully loaded with new software  and will start work this month on 20 laptops.  </w:t>
      </w:r>
    </w:p>
    <w:p w:rsidR="0053645A" w:rsidRDefault="0053645A" w:rsidP="0053645A">
      <w:pPr>
        <w:numPr>
          <w:ilvl w:val="0"/>
          <w:numId w:val="1"/>
        </w:numPr>
        <w:spacing w:after="120"/>
        <w:jc w:val="both"/>
        <w:rPr>
          <w:rFonts w:ascii="Georgia" w:hAnsi="Georgia"/>
        </w:rPr>
      </w:pPr>
      <w:r>
        <w:rPr>
          <w:rFonts w:ascii="Georgia" w:hAnsi="Georgia"/>
          <w:b/>
          <w:i/>
        </w:rPr>
        <w:t>Denzil from Pureprint</w:t>
      </w:r>
      <w:r>
        <w:rPr>
          <w:rFonts w:ascii="Georgia" w:hAnsi="Georgia"/>
        </w:rPr>
        <w:t xml:space="preserve"> </w:t>
      </w:r>
      <w:r>
        <w:rPr>
          <w:rFonts w:ascii="Georgia" w:hAnsi="Georgia"/>
          <w:b/>
          <w:i/>
        </w:rPr>
        <w:t xml:space="preserve">Ltd </w:t>
      </w:r>
      <w:r>
        <w:rPr>
          <w:rFonts w:ascii="Georgia" w:hAnsi="Georgia"/>
          <w:i/>
        </w:rPr>
        <w:t xml:space="preserve">(Uckfield) </w:t>
      </w:r>
      <w:r>
        <w:rPr>
          <w:rFonts w:ascii="Georgia" w:hAnsi="Georgia"/>
        </w:rPr>
        <w:t xml:space="preserve">already has a half ton of </w:t>
      </w:r>
      <w:r w:rsidRPr="00017F3C">
        <w:rPr>
          <w:rFonts w:ascii="Georgia" w:hAnsi="Georgia"/>
          <w:b/>
        </w:rPr>
        <w:t>white paper</w:t>
      </w:r>
      <w:r>
        <w:rPr>
          <w:rFonts w:ascii="Georgia" w:hAnsi="Georgia"/>
        </w:rPr>
        <w:t xml:space="preserve"> cut into A4 size and boxed, ready for us to wrap and send. (</w:t>
      </w:r>
      <w:r>
        <w:rPr>
          <w:rFonts w:ascii="Georgia" w:hAnsi="Georgia"/>
          <w:i/>
        </w:rPr>
        <w:t>Pureprint</w:t>
      </w:r>
      <w:r w:rsidRPr="00161164">
        <w:rPr>
          <w:rFonts w:ascii="Georgia" w:hAnsi="Georgia"/>
        </w:rPr>
        <w:t xml:space="preserve"> supplied over 180,000 sheets for the last container</w:t>
      </w:r>
      <w:r>
        <w:rPr>
          <w:rFonts w:ascii="Georgia" w:hAnsi="Georgia"/>
        </w:rPr>
        <w:t xml:space="preserve"> – all cut to size by </w:t>
      </w:r>
      <w:r w:rsidRPr="005733B6">
        <w:rPr>
          <w:rFonts w:ascii="Georgia" w:hAnsi="Georgia"/>
          <w:i/>
        </w:rPr>
        <w:t>De</w:t>
      </w:r>
      <w:r>
        <w:rPr>
          <w:rFonts w:ascii="Georgia" w:hAnsi="Georgia"/>
          <w:i/>
        </w:rPr>
        <w:t>nzil).</w:t>
      </w:r>
    </w:p>
    <w:p w:rsidR="0053645A" w:rsidRDefault="0053645A" w:rsidP="0053645A">
      <w:pPr>
        <w:spacing w:after="120"/>
        <w:jc w:val="both"/>
        <w:rPr>
          <w:rFonts w:ascii="Georgia" w:hAnsi="Georgia"/>
        </w:rPr>
      </w:pPr>
      <w:r w:rsidRPr="009F7D0E">
        <w:rPr>
          <w:rFonts w:ascii="Georgia" w:hAnsi="Georgia"/>
          <w:b/>
          <w:sz w:val="28"/>
        </w:rPr>
        <w:lastRenderedPageBreak/>
        <w:t>We need your help again this year</w:t>
      </w:r>
      <w:r>
        <w:rPr>
          <w:rFonts w:ascii="Georgia" w:hAnsi="Georgia"/>
        </w:rPr>
        <w:t xml:space="preserve">.   Please check for any unwanted items you may have: sheets, bedding material, men’s, women’s and children clothes, especially casual shoes for adults and children and all those unwanted tools which might be littering your house, garage or garden shed.   </w:t>
      </w:r>
    </w:p>
    <w:p w:rsidR="0053645A" w:rsidRDefault="0053645A" w:rsidP="0053645A">
      <w:pPr>
        <w:spacing w:after="120"/>
        <w:jc w:val="center"/>
        <w:rPr>
          <w:rFonts w:ascii="Georgia" w:hAnsi="Georgia"/>
        </w:rPr>
      </w:pPr>
      <w:r w:rsidRPr="00CA4FFE">
        <w:rPr>
          <w:rFonts w:ascii="Georgia" w:hAnsi="Georgia"/>
        </w:rPr>
        <w:t>*</w:t>
      </w:r>
      <w:r w:rsidRPr="009130ED">
        <w:rPr>
          <w:rFonts w:ascii="Georgia" w:hAnsi="Georgia"/>
          <w:u w:val="single"/>
        </w:rPr>
        <w:t>Shoes need to be flat</w:t>
      </w:r>
      <w:r>
        <w:rPr>
          <w:rFonts w:ascii="Georgia" w:hAnsi="Georgia"/>
        </w:rPr>
        <w:t xml:space="preserve"> - </w:t>
      </w:r>
      <w:r w:rsidRPr="001F4EAE">
        <w:rPr>
          <w:rFonts w:ascii="Georgia" w:hAnsi="Georgia"/>
          <w:u w:val="single"/>
        </w:rPr>
        <w:t xml:space="preserve">no </w:t>
      </w:r>
      <w:r>
        <w:rPr>
          <w:rFonts w:ascii="Georgia" w:hAnsi="Georgia"/>
          <w:u w:val="single"/>
        </w:rPr>
        <w:t>stilettos</w:t>
      </w:r>
      <w:r w:rsidRPr="001F4EAE">
        <w:rPr>
          <w:rFonts w:ascii="Georgia" w:hAnsi="Georgia"/>
          <w:u w:val="single"/>
        </w:rPr>
        <w:t xml:space="preserve"> please</w:t>
      </w:r>
      <w:r>
        <w:rPr>
          <w:rFonts w:ascii="Georgia" w:hAnsi="Georgia"/>
        </w:rPr>
        <w:t>*</w:t>
      </w:r>
    </w:p>
    <w:p w:rsidR="0053645A" w:rsidRDefault="0053645A" w:rsidP="0053645A">
      <w:pPr>
        <w:numPr>
          <w:ilvl w:val="0"/>
          <w:numId w:val="2"/>
        </w:numPr>
        <w:spacing w:after="120"/>
        <w:ind w:left="284" w:hanging="357"/>
        <w:jc w:val="both"/>
        <w:rPr>
          <w:rFonts w:ascii="Georgia" w:hAnsi="Georgia"/>
        </w:rPr>
      </w:pPr>
      <w:r>
        <w:rPr>
          <w:rFonts w:ascii="Georgia" w:hAnsi="Georgia"/>
        </w:rPr>
        <w:t>Many children still run around in bare feet and wear very old and torn clothing.</w:t>
      </w:r>
    </w:p>
    <w:p w:rsidR="0053645A" w:rsidRDefault="0053645A" w:rsidP="0053645A">
      <w:pPr>
        <w:numPr>
          <w:ilvl w:val="0"/>
          <w:numId w:val="2"/>
        </w:numPr>
        <w:spacing w:after="120"/>
        <w:ind w:left="284"/>
        <w:jc w:val="both"/>
        <w:rPr>
          <w:rFonts w:ascii="Georgia" w:hAnsi="Georgia"/>
        </w:rPr>
      </w:pPr>
      <w:r>
        <w:rPr>
          <w:rFonts w:ascii="Georgia" w:hAnsi="Georgia"/>
        </w:rPr>
        <w:t xml:space="preserve">Adults need shoes and clothing, bedding, household tools and reading glasses.   </w:t>
      </w:r>
    </w:p>
    <w:p w:rsidR="0053645A" w:rsidRPr="005A46A6" w:rsidRDefault="0053645A" w:rsidP="0053645A">
      <w:pPr>
        <w:numPr>
          <w:ilvl w:val="0"/>
          <w:numId w:val="2"/>
        </w:numPr>
        <w:spacing w:after="120"/>
        <w:ind w:left="284"/>
        <w:jc w:val="both"/>
        <w:rPr>
          <w:rFonts w:ascii="Georgia" w:hAnsi="Georgia"/>
        </w:rPr>
      </w:pPr>
      <w:r>
        <w:rPr>
          <w:rFonts w:ascii="Georgia" w:hAnsi="Georgia"/>
        </w:rPr>
        <w:t>The men need the tools to help them farm their garden plots and carry out repairs to their homes.</w:t>
      </w:r>
    </w:p>
    <w:p w:rsidR="0053645A" w:rsidRDefault="0053645A" w:rsidP="0053645A">
      <w:pPr>
        <w:pStyle w:val="NormalWeb"/>
        <w:spacing w:before="120" w:beforeAutospacing="0" w:after="240" w:afterAutospacing="0"/>
        <w:jc w:val="both"/>
        <w:rPr>
          <w:rFonts w:ascii="Bookman Old Style" w:hAnsi="Bookman Old Style"/>
        </w:rPr>
      </w:pPr>
      <w:r>
        <w:rPr>
          <w:rFonts w:ascii="Bookman Old Style" w:hAnsi="Bookman Old Style"/>
        </w:rPr>
        <w:t>If you can help, p</w:t>
      </w:r>
      <w:r w:rsidRPr="00FE31A6">
        <w:rPr>
          <w:rFonts w:ascii="Bookman Old Style" w:hAnsi="Bookman Old Style"/>
        </w:rPr>
        <w:t xml:space="preserve">lease </w:t>
      </w:r>
      <w:r>
        <w:rPr>
          <w:rFonts w:ascii="Bookman Old Style" w:hAnsi="Bookman Old Style"/>
        </w:rPr>
        <w:t xml:space="preserve">leave </w:t>
      </w:r>
      <w:r w:rsidRPr="00FE31A6">
        <w:rPr>
          <w:rFonts w:ascii="Bookman Old Style" w:hAnsi="Bookman Old Style"/>
        </w:rPr>
        <w:t>your dona</w:t>
      </w:r>
      <w:r>
        <w:rPr>
          <w:rFonts w:ascii="Bookman Old Style" w:hAnsi="Bookman Old Style"/>
        </w:rPr>
        <w:t>tions</w:t>
      </w:r>
      <w:r w:rsidRPr="00FE31A6">
        <w:rPr>
          <w:rFonts w:ascii="Bookman Old Style" w:hAnsi="Bookman Old Style"/>
        </w:rPr>
        <w:t xml:space="preserve"> in the </w:t>
      </w:r>
      <w:r>
        <w:rPr>
          <w:rFonts w:ascii="Bookman Old Style" w:hAnsi="Bookman Old Style"/>
        </w:rPr>
        <w:t>Narthex at Corpus Christi</w:t>
      </w:r>
      <w:r w:rsidRPr="00FE31A6">
        <w:rPr>
          <w:rFonts w:ascii="Bookman Old Style" w:hAnsi="Bookman Old Style"/>
        </w:rPr>
        <w:t>, during January &amp; early February</w:t>
      </w:r>
      <w:r>
        <w:rPr>
          <w:rFonts w:ascii="Bookman Old Style" w:hAnsi="Bookman Old Style"/>
        </w:rPr>
        <w:t>.   Alternatively, you can telephone Brian Wilkins on</w:t>
      </w:r>
      <w:r w:rsidRPr="00FE31A6">
        <w:rPr>
          <w:rFonts w:ascii="Bookman Old Style" w:hAnsi="Bookman Old Style"/>
        </w:rPr>
        <w:t xml:space="preserve"> </w:t>
      </w:r>
      <w:r w:rsidRPr="00E21EC1">
        <w:rPr>
          <w:rFonts w:ascii="Bookman Old Style" w:hAnsi="Bookman Old Style"/>
          <w:b/>
        </w:rPr>
        <w:t>Tonbridge 366846</w:t>
      </w:r>
      <w:r w:rsidRPr="00FE31A6">
        <w:rPr>
          <w:rFonts w:ascii="Bookman Old Style" w:hAnsi="Bookman Old Style"/>
        </w:rPr>
        <w:t xml:space="preserve"> to arrange collection</w:t>
      </w:r>
      <w:r>
        <w:rPr>
          <w:rFonts w:ascii="Bookman Old Style" w:hAnsi="Bookman Old Style"/>
        </w:rPr>
        <w:t xml:space="preserve"> of bulk amounts.</w:t>
      </w:r>
      <w:r w:rsidRPr="00FE31A6">
        <w:rPr>
          <w:rFonts w:ascii="Bookman Old Style" w:hAnsi="Bookman Old Style"/>
        </w:rPr>
        <w:t xml:space="preserve"> </w:t>
      </w:r>
    </w:p>
    <w:p w:rsidR="0053645A" w:rsidRPr="00A3467C" w:rsidRDefault="0053645A" w:rsidP="0053645A">
      <w:pPr>
        <w:pStyle w:val="NormalWeb"/>
        <w:tabs>
          <w:tab w:val="left" w:pos="8789"/>
        </w:tabs>
        <w:spacing w:before="0" w:beforeAutospacing="0" w:after="120" w:afterAutospacing="0"/>
        <w:rPr>
          <w:rFonts w:ascii="Bookman Old Style" w:hAnsi="Bookman Old Style"/>
          <w:b/>
          <w:u w:val="single"/>
        </w:rPr>
        <w:sectPr w:rsidR="0053645A" w:rsidRPr="00A3467C" w:rsidSect="0053645A">
          <w:pgSz w:w="11906" w:h="16838"/>
          <w:pgMar w:top="540" w:right="991" w:bottom="719" w:left="851" w:header="709" w:footer="709" w:gutter="0"/>
          <w:cols w:space="708"/>
          <w:docGrid w:linePitch="360"/>
        </w:sectPr>
      </w:pPr>
      <w:r w:rsidRPr="00A3467C">
        <w:rPr>
          <w:rFonts w:ascii="Bookman Old Style" w:hAnsi="Bookman Old Style"/>
          <w:u w:val="single"/>
        </w:rPr>
        <w:t>Below we show a list of the types of items we hope to send</w:t>
      </w:r>
      <w:r>
        <w:rPr>
          <w:rFonts w:ascii="Bookman Old Style" w:hAnsi="Bookman Old Style"/>
          <w:u w:val="single"/>
        </w:rPr>
        <w:t>:</w:t>
      </w:r>
      <w:r w:rsidRPr="00A3467C">
        <w:rPr>
          <w:rFonts w:ascii="Bookman Old Style" w:hAnsi="Bookman Old Style"/>
          <w:u w:val="single"/>
        </w:rPr>
        <w:t xml:space="preserve">   </w:t>
      </w:r>
    </w:p>
    <w:p w:rsidR="0053645A" w:rsidRDefault="0053645A" w:rsidP="0053645A">
      <w:pPr>
        <w:pStyle w:val="NormalWeb"/>
        <w:spacing w:before="0" w:beforeAutospacing="0" w:after="0" w:afterAutospacing="0"/>
        <w:rPr>
          <w:rFonts w:ascii="Bookman Old Style" w:hAnsi="Bookman Old Style"/>
          <w:b/>
        </w:rPr>
      </w:pPr>
      <w:r w:rsidRPr="00FE31A6">
        <w:rPr>
          <w:rFonts w:ascii="Bookman Old Style" w:hAnsi="Bookman Old Style"/>
          <w:b/>
        </w:rPr>
        <w:t>Education</w:t>
      </w:r>
      <w:r>
        <w:rPr>
          <w:rFonts w:ascii="Bookman Old Style" w:hAnsi="Bookman Old Style"/>
          <w:b/>
        </w:rPr>
        <w:t xml:space="preserve"> (for 7,000 children)</w:t>
      </w:r>
    </w:p>
    <w:p w:rsidR="0053645A" w:rsidRDefault="0053645A" w:rsidP="0053645A">
      <w:pPr>
        <w:pStyle w:val="NormalWeb"/>
        <w:spacing w:before="0" w:beforeAutospacing="0" w:after="0" w:afterAutospacing="0"/>
        <w:rPr>
          <w:rFonts w:ascii="Bookman Old Style" w:hAnsi="Bookman Old Style"/>
        </w:rPr>
      </w:pPr>
      <w:r w:rsidRPr="00FE31A6">
        <w:rPr>
          <w:rFonts w:ascii="Bookman Old Style" w:hAnsi="Bookman Old Style"/>
        </w:rPr>
        <w:t>Pens – Pencils – Crayons –</w:t>
      </w:r>
      <w:r>
        <w:rPr>
          <w:rFonts w:ascii="Bookman Old Style" w:hAnsi="Bookman Old Style"/>
        </w:rPr>
        <w:t>Chalk-</w:t>
      </w:r>
      <w:r w:rsidRPr="00FE31A6">
        <w:rPr>
          <w:rFonts w:ascii="Bookman Old Style" w:hAnsi="Bookman Old Style"/>
        </w:rPr>
        <w:t xml:space="preserve"> Col</w:t>
      </w:r>
      <w:r>
        <w:rPr>
          <w:rFonts w:ascii="Bookman Old Style" w:hAnsi="Bookman Old Style"/>
        </w:rPr>
        <w:t xml:space="preserve">ouring Pens – Felt tip pens - Small blackboards – Rulers – Calculators - Staplers &amp; </w:t>
      </w:r>
      <w:r w:rsidRPr="00FE31A6">
        <w:rPr>
          <w:rFonts w:ascii="Bookman Old Style" w:hAnsi="Bookman Old Style"/>
        </w:rPr>
        <w:t xml:space="preserve">Staples </w:t>
      </w:r>
      <w:r>
        <w:rPr>
          <w:rFonts w:ascii="Bookman Old Style" w:hAnsi="Bookman Old Style"/>
        </w:rPr>
        <w:t>– Scissors -</w:t>
      </w:r>
      <w:r w:rsidRPr="00FE31A6">
        <w:rPr>
          <w:rFonts w:ascii="Bookman Old Style" w:hAnsi="Bookman Old Style"/>
        </w:rPr>
        <w:t xml:space="preserve"> Sellotape –  Drawing Pins – </w:t>
      </w:r>
      <w:r>
        <w:rPr>
          <w:rFonts w:ascii="Bookman Old Style" w:hAnsi="Bookman Old Style"/>
        </w:rPr>
        <w:t xml:space="preserve">Paper clips - </w:t>
      </w:r>
      <w:r w:rsidRPr="00FE31A6">
        <w:rPr>
          <w:rFonts w:ascii="Bookman Old Style" w:hAnsi="Bookman Old Style"/>
        </w:rPr>
        <w:t>Erasers - Art Paints &amp; Brushes – Glue/Paste – School Bags – Sports Equipment.</w:t>
      </w:r>
    </w:p>
    <w:p w:rsidR="0053645A" w:rsidRPr="00FE31A6" w:rsidRDefault="0053645A" w:rsidP="0053645A">
      <w:pPr>
        <w:pStyle w:val="NormalWeb"/>
        <w:spacing w:before="0" w:beforeAutospacing="0" w:after="0" w:afterAutospacing="0"/>
        <w:rPr>
          <w:rFonts w:ascii="Bookman Old Style" w:hAnsi="Bookman Old Style"/>
        </w:rPr>
      </w:pPr>
      <w:r w:rsidRPr="00FE31A6">
        <w:rPr>
          <w:rFonts w:ascii="Bookman Old Style" w:hAnsi="Bookman Old Style"/>
        </w:rPr>
        <w:t xml:space="preserve"> </w:t>
      </w:r>
    </w:p>
    <w:p w:rsidR="0053645A" w:rsidRDefault="0053645A" w:rsidP="0053645A">
      <w:pPr>
        <w:pStyle w:val="NormalWeb"/>
        <w:spacing w:before="0" w:beforeAutospacing="0" w:after="0" w:afterAutospacing="0"/>
        <w:rPr>
          <w:rFonts w:ascii="Bookman Old Style" w:hAnsi="Bookman Old Style"/>
          <w:b/>
        </w:rPr>
      </w:pPr>
      <w:r w:rsidRPr="00FE31A6">
        <w:rPr>
          <w:rFonts w:ascii="Bookman Old Style" w:hAnsi="Bookman Old Style"/>
          <w:b/>
        </w:rPr>
        <w:t>Clothing</w:t>
      </w:r>
    </w:p>
    <w:p w:rsidR="0053645A" w:rsidRDefault="0053645A" w:rsidP="0053645A">
      <w:pPr>
        <w:pStyle w:val="NormalWeb"/>
        <w:spacing w:before="0" w:beforeAutospacing="0" w:after="0" w:afterAutospacing="0"/>
        <w:rPr>
          <w:rFonts w:ascii="Bookman Old Style" w:hAnsi="Bookman Old Style"/>
        </w:rPr>
      </w:pPr>
      <w:r w:rsidRPr="00FE31A6">
        <w:rPr>
          <w:rFonts w:ascii="Bookman Old Style" w:hAnsi="Bookman Old Style"/>
        </w:rPr>
        <w:t xml:space="preserve">Flat Shoes – Trainers – Flip Flops – Men’s &amp; Children’s clothing (Good as New) – Cotton Cloth. </w:t>
      </w:r>
    </w:p>
    <w:p w:rsidR="0053645A" w:rsidRPr="00FE31A6" w:rsidRDefault="0053645A" w:rsidP="0053645A">
      <w:pPr>
        <w:pStyle w:val="NormalWeb"/>
        <w:spacing w:before="0" w:beforeAutospacing="0" w:after="0" w:afterAutospacing="0"/>
        <w:rPr>
          <w:rFonts w:ascii="Bookman Old Style" w:hAnsi="Bookman Old Style"/>
        </w:rPr>
      </w:pPr>
    </w:p>
    <w:p w:rsidR="0053645A" w:rsidRDefault="0053645A" w:rsidP="0053645A">
      <w:pPr>
        <w:pStyle w:val="NormalWeb"/>
        <w:spacing w:before="0" w:beforeAutospacing="0" w:after="0" w:afterAutospacing="0"/>
        <w:rPr>
          <w:rFonts w:ascii="Bookman Old Style" w:hAnsi="Bookman Old Style"/>
        </w:rPr>
      </w:pPr>
      <w:r w:rsidRPr="00FE31A6">
        <w:rPr>
          <w:rFonts w:ascii="Bookman Old Style" w:hAnsi="Bookman Old Style"/>
          <w:b/>
        </w:rPr>
        <w:t>Tools</w:t>
      </w:r>
      <w:r>
        <w:rPr>
          <w:rFonts w:ascii="Bookman Old Style" w:hAnsi="Bookman Old Style"/>
        </w:rPr>
        <w:t xml:space="preserve"> </w:t>
      </w:r>
      <w:r w:rsidRPr="00511F6D">
        <w:rPr>
          <w:rFonts w:ascii="Bookman Old Style" w:hAnsi="Bookman Old Style"/>
          <w:b/>
        </w:rPr>
        <w:t>(Non Electric)</w:t>
      </w:r>
      <w:r>
        <w:rPr>
          <w:rFonts w:ascii="Bookman Old Style" w:hAnsi="Bookman Old Style"/>
        </w:rPr>
        <w:t xml:space="preserve"> </w:t>
      </w:r>
    </w:p>
    <w:p w:rsidR="0053645A" w:rsidRDefault="0053645A" w:rsidP="0053645A">
      <w:pPr>
        <w:pStyle w:val="NormalWeb"/>
        <w:spacing w:before="0" w:beforeAutospacing="0" w:after="120" w:afterAutospacing="0"/>
        <w:rPr>
          <w:rFonts w:ascii="Bookman Old Style" w:hAnsi="Bookman Old Style"/>
        </w:rPr>
      </w:pPr>
      <w:r>
        <w:rPr>
          <w:rFonts w:ascii="Bookman Old Style" w:hAnsi="Bookman Old Style"/>
        </w:rPr>
        <w:t xml:space="preserve">Household, </w:t>
      </w:r>
      <w:r w:rsidRPr="00FE31A6">
        <w:rPr>
          <w:rFonts w:ascii="Bookman Old Style" w:hAnsi="Bookman Old Style"/>
        </w:rPr>
        <w:t>Gardening</w:t>
      </w:r>
      <w:r>
        <w:rPr>
          <w:rFonts w:ascii="Bookman Old Style" w:hAnsi="Bookman Old Style"/>
        </w:rPr>
        <w:t xml:space="preserve"> and </w:t>
      </w:r>
      <w:r w:rsidRPr="00FE31A6">
        <w:rPr>
          <w:rFonts w:ascii="Bookman Old Style" w:hAnsi="Bookman Old Style"/>
        </w:rPr>
        <w:t>Woodworking Tools – Hand Drills &amp; Bits – Spanners – Wrenches – Pliers</w:t>
      </w:r>
      <w:r>
        <w:rPr>
          <w:rFonts w:ascii="Bookman Old Style" w:hAnsi="Bookman Old Style"/>
        </w:rPr>
        <w:t xml:space="preserve"> -</w:t>
      </w:r>
      <w:r w:rsidRPr="00FE31A6">
        <w:rPr>
          <w:rFonts w:ascii="Bookman Old Style" w:hAnsi="Bookman Old Style"/>
        </w:rPr>
        <w:t xml:space="preserve"> Cutters – Grips – Nuts – Bolts – Washers – Screws – Screwdrivers – Hammers – Allen Keys etc.</w:t>
      </w:r>
    </w:p>
    <w:p w:rsidR="0053645A" w:rsidRPr="00695425" w:rsidRDefault="0053645A" w:rsidP="0053645A">
      <w:pPr>
        <w:pStyle w:val="NormalWeb"/>
        <w:spacing w:before="0" w:beforeAutospacing="0" w:after="0" w:afterAutospacing="0"/>
        <w:rPr>
          <w:rFonts w:ascii="Bookman Old Style" w:hAnsi="Bookman Old Style"/>
        </w:rPr>
        <w:sectPr w:rsidR="0053645A" w:rsidRPr="00695425" w:rsidSect="00761983">
          <w:type w:val="continuous"/>
          <w:pgSz w:w="11906" w:h="16838"/>
          <w:pgMar w:top="567" w:right="1418" w:bottom="1134" w:left="1418" w:header="709" w:footer="709" w:gutter="0"/>
          <w:cols w:num="2" w:space="720"/>
          <w:docGrid w:linePitch="360"/>
        </w:sectPr>
      </w:pPr>
      <w:r>
        <w:rPr>
          <w:rFonts w:ascii="Bookman Old Style" w:hAnsi="Bookman Old Style"/>
          <w:b/>
        </w:rPr>
        <w:t>Musical Instruments</w:t>
      </w:r>
    </w:p>
    <w:p w:rsidR="0053645A" w:rsidRDefault="0053645A" w:rsidP="0053645A">
      <w:pPr>
        <w:pStyle w:val="NormalWeb"/>
        <w:spacing w:before="0" w:beforeAutospacing="0" w:after="0" w:afterAutospacing="0"/>
        <w:rPr>
          <w:rFonts w:ascii="Bookman Old Style" w:hAnsi="Bookman Old Style"/>
        </w:rPr>
      </w:pPr>
      <w:r w:rsidRPr="00FE31A6">
        <w:rPr>
          <w:rFonts w:ascii="Bookman Old Style" w:hAnsi="Bookman Old Style"/>
          <w:b/>
        </w:rPr>
        <w:lastRenderedPageBreak/>
        <w:t>Health</w:t>
      </w:r>
    </w:p>
    <w:p w:rsidR="0053645A" w:rsidRDefault="0053645A" w:rsidP="0053645A">
      <w:pPr>
        <w:pStyle w:val="NormalWeb"/>
        <w:spacing w:before="0" w:beforeAutospacing="0" w:after="0" w:afterAutospacing="0"/>
        <w:rPr>
          <w:rFonts w:ascii="Bookman Old Style" w:hAnsi="Bookman Old Style"/>
        </w:rPr>
      </w:pPr>
      <w:r w:rsidRPr="00FE31A6">
        <w:rPr>
          <w:rFonts w:ascii="Bookman Old Style" w:hAnsi="Bookman Old Style"/>
        </w:rPr>
        <w:t>Reading Glas</w:t>
      </w:r>
      <w:r>
        <w:rPr>
          <w:rFonts w:ascii="Bookman Old Style" w:hAnsi="Bookman Old Style"/>
        </w:rPr>
        <w:t xml:space="preserve">ses – First Aid Kits – Bandages &amp; Plasters – Soap - Shampoo - Tooth </w:t>
      </w:r>
      <w:r w:rsidRPr="00FE31A6">
        <w:rPr>
          <w:rFonts w:ascii="Bookman Old Style" w:hAnsi="Bookman Old Style"/>
        </w:rPr>
        <w:t xml:space="preserve">Paste/Brushes – </w:t>
      </w:r>
    </w:p>
    <w:p w:rsidR="0053645A" w:rsidRDefault="0053645A" w:rsidP="0053645A">
      <w:pPr>
        <w:pStyle w:val="NormalWeb"/>
        <w:spacing w:before="0" w:beforeAutospacing="0" w:after="0" w:afterAutospacing="0"/>
        <w:rPr>
          <w:rFonts w:ascii="Bookman Old Style" w:hAnsi="Bookman Old Style"/>
        </w:rPr>
      </w:pPr>
      <w:r>
        <w:rPr>
          <w:rFonts w:ascii="Bookman Old Style" w:hAnsi="Bookman Old Style"/>
        </w:rPr>
        <w:t>Mosquito Nets</w:t>
      </w:r>
      <w:r w:rsidRPr="00FE31A6">
        <w:rPr>
          <w:rFonts w:ascii="Bookman Old Style" w:hAnsi="Bookman Old Style"/>
        </w:rPr>
        <w:t xml:space="preserve"> </w:t>
      </w:r>
      <w:r>
        <w:rPr>
          <w:rFonts w:ascii="Bookman Old Style" w:hAnsi="Bookman Old Style"/>
        </w:rPr>
        <w:t>– Nappies ect</w:t>
      </w:r>
    </w:p>
    <w:p w:rsidR="0053645A" w:rsidRDefault="0053645A" w:rsidP="0053645A">
      <w:pPr>
        <w:pStyle w:val="NormalWeb"/>
        <w:spacing w:before="0" w:beforeAutospacing="0" w:after="0" w:afterAutospacing="0"/>
        <w:rPr>
          <w:rFonts w:ascii="Bookman Old Style" w:hAnsi="Bookman Old Style"/>
        </w:rPr>
      </w:pPr>
      <w:r w:rsidRPr="00FE31A6">
        <w:rPr>
          <w:rFonts w:ascii="Bookman Old Style" w:hAnsi="Bookman Old Style"/>
        </w:rPr>
        <w:t xml:space="preserve"> </w:t>
      </w:r>
    </w:p>
    <w:p w:rsidR="0053645A" w:rsidRDefault="0053645A" w:rsidP="0053645A">
      <w:pPr>
        <w:pStyle w:val="NormalWeb"/>
        <w:spacing w:before="0" w:beforeAutospacing="0" w:after="0" w:afterAutospacing="0"/>
        <w:rPr>
          <w:rFonts w:ascii="Bookman Old Style" w:hAnsi="Bookman Old Style"/>
          <w:b/>
        </w:rPr>
      </w:pPr>
      <w:r w:rsidRPr="00FE31A6">
        <w:rPr>
          <w:rFonts w:ascii="Bookman Old Style" w:hAnsi="Bookman Old Style"/>
          <w:b/>
        </w:rPr>
        <w:t>Household</w:t>
      </w:r>
      <w:r>
        <w:rPr>
          <w:rFonts w:ascii="Bookman Old Style" w:hAnsi="Bookman Old Style"/>
          <w:b/>
        </w:rPr>
        <w:t xml:space="preserve"> Items</w:t>
      </w:r>
    </w:p>
    <w:p w:rsidR="0053645A" w:rsidRDefault="0053645A" w:rsidP="0053645A">
      <w:pPr>
        <w:pStyle w:val="NormalWeb"/>
        <w:spacing w:before="0" w:beforeAutospacing="0" w:after="0" w:afterAutospacing="0"/>
        <w:rPr>
          <w:rFonts w:ascii="Bookman Old Style" w:hAnsi="Bookman Old Style"/>
        </w:rPr>
      </w:pPr>
      <w:r w:rsidRPr="00FE31A6">
        <w:rPr>
          <w:rFonts w:ascii="Bookman Old Style" w:hAnsi="Bookman Old Style"/>
        </w:rPr>
        <w:t>Manual</w:t>
      </w:r>
      <w:r>
        <w:rPr>
          <w:rFonts w:ascii="Bookman Old Style" w:hAnsi="Bookman Old Style"/>
        </w:rPr>
        <w:t>/Electric</w:t>
      </w:r>
      <w:r w:rsidRPr="00FE31A6">
        <w:rPr>
          <w:rFonts w:ascii="Bookman Old Style" w:hAnsi="Bookman Old Style"/>
        </w:rPr>
        <w:t xml:space="preserve"> Sewing Machines – Cottons – Scissors – Needles – Ta</w:t>
      </w:r>
      <w:r>
        <w:rPr>
          <w:rFonts w:ascii="Bookman Old Style" w:hAnsi="Bookman Old Style"/>
        </w:rPr>
        <w:t>pe Measures – Sheets – Blankets -</w:t>
      </w:r>
      <w:r w:rsidRPr="00FE31A6">
        <w:rPr>
          <w:rFonts w:ascii="Bookman Old Style" w:hAnsi="Bookman Old Style"/>
        </w:rPr>
        <w:t xml:space="preserve"> Pillow Cases – </w:t>
      </w:r>
      <w:r>
        <w:rPr>
          <w:rFonts w:ascii="Bookman Old Style" w:hAnsi="Bookman Old Style"/>
        </w:rPr>
        <w:t>Curtains – Towels &amp; Flannels – S</w:t>
      </w:r>
      <w:r w:rsidRPr="00FE31A6">
        <w:rPr>
          <w:rFonts w:ascii="Bookman Old Style" w:hAnsi="Bookman Old Style"/>
        </w:rPr>
        <w:t xml:space="preserve">oap – Kitchen </w:t>
      </w:r>
      <w:r>
        <w:rPr>
          <w:rFonts w:ascii="Bookman Old Style" w:hAnsi="Bookman Old Style"/>
        </w:rPr>
        <w:t xml:space="preserve">Tools </w:t>
      </w:r>
      <w:r>
        <w:rPr>
          <w:rFonts w:ascii="Bookman Old Style" w:hAnsi="Bookman Old Style"/>
        </w:rPr>
        <w:t>– Plastic Bowls/Jugs/Cups - Cutlery</w:t>
      </w:r>
    </w:p>
    <w:p w:rsidR="0053645A" w:rsidRPr="00FE31A6" w:rsidRDefault="0053645A" w:rsidP="0053645A">
      <w:pPr>
        <w:pStyle w:val="NormalWeb"/>
        <w:spacing w:before="0" w:beforeAutospacing="0" w:after="0" w:afterAutospacing="0"/>
        <w:rPr>
          <w:rFonts w:ascii="Bookman Old Style" w:hAnsi="Bookman Old Style"/>
        </w:rPr>
      </w:pPr>
      <w:r>
        <w:rPr>
          <w:rFonts w:ascii="Bookman Old Style" w:hAnsi="Bookman Old Style"/>
        </w:rPr>
        <w:t xml:space="preserve"> </w:t>
      </w:r>
    </w:p>
    <w:p w:rsidR="0053645A" w:rsidRDefault="0053645A" w:rsidP="0053645A">
      <w:pPr>
        <w:pStyle w:val="NormalWeb"/>
        <w:spacing w:before="0" w:beforeAutospacing="0" w:after="0" w:afterAutospacing="0"/>
        <w:rPr>
          <w:rFonts w:ascii="Bookman Old Style" w:hAnsi="Bookman Old Style"/>
          <w:b/>
        </w:rPr>
      </w:pPr>
      <w:r w:rsidRPr="00FE31A6">
        <w:rPr>
          <w:rFonts w:ascii="Bookman Old Style" w:hAnsi="Bookman Old Style"/>
          <w:b/>
        </w:rPr>
        <w:t>Computing</w:t>
      </w:r>
    </w:p>
    <w:p w:rsidR="0053645A" w:rsidRDefault="0053645A" w:rsidP="0053645A">
      <w:pPr>
        <w:pStyle w:val="NormalWeb"/>
        <w:spacing w:before="0" w:beforeAutospacing="0" w:after="0" w:afterAutospacing="0"/>
        <w:rPr>
          <w:rFonts w:ascii="Bookman Old Style" w:hAnsi="Bookman Old Style"/>
        </w:rPr>
      </w:pPr>
      <w:r>
        <w:rPr>
          <w:rFonts w:ascii="Bookman Old Style" w:hAnsi="Bookman Old Style"/>
        </w:rPr>
        <w:t>Computers (under 5</w:t>
      </w:r>
      <w:r w:rsidRPr="00FE31A6">
        <w:rPr>
          <w:rFonts w:ascii="Bookman Old Style" w:hAnsi="Bookman Old Style"/>
        </w:rPr>
        <w:t xml:space="preserve"> years) – Blank CDs/DVDs – Floppy Disks – Memory Sticks – Digital Cameras.</w:t>
      </w:r>
    </w:p>
    <w:p w:rsidR="0053645A" w:rsidRDefault="0053645A" w:rsidP="0053645A">
      <w:pPr>
        <w:pStyle w:val="NormalWeb"/>
        <w:spacing w:before="0" w:beforeAutospacing="0" w:after="0" w:afterAutospacing="0"/>
        <w:rPr>
          <w:rFonts w:ascii="Bookman Old Style" w:hAnsi="Bookman Old Style"/>
        </w:rPr>
      </w:pPr>
    </w:p>
    <w:p w:rsidR="0053645A" w:rsidRDefault="0053645A" w:rsidP="0053645A">
      <w:pPr>
        <w:pStyle w:val="NormalWeb"/>
        <w:spacing w:before="0" w:beforeAutospacing="0" w:after="0" w:afterAutospacing="0"/>
        <w:rPr>
          <w:rFonts w:ascii="Bookman Old Style" w:hAnsi="Bookman Old Style"/>
        </w:rPr>
      </w:pPr>
      <w:r w:rsidRPr="00FE31A6">
        <w:rPr>
          <w:rFonts w:ascii="Bookman Old Style" w:hAnsi="Bookman Old Style"/>
          <w:b/>
        </w:rPr>
        <w:t>Toys</w:t>
      </w:r>
    </w:p>
    <w:p w:rsidR="0053645A" w:rsidRPr="00EB4274" w:rsidRDefault="0053645A" w:rsidP="0053645A">
      <w:pPr>
        <w:pStyle w:val="NormalWeb"/>
        <w:spacing w:before="0" w:beforeAutospacing="0" w:after="240" w:afterAutospacing="0"/>
        <w:rPr>
          <w:rFonts w:ascii="Bookman Old Style" w:hAnsi="Bookman Old Style"/>
        </w:rPr>
        <w:sectPr w:rsidR="0053645A" w:rsidRPr="00EB4274" w:rsidSect="00761983">
          <w:type w:val="nextColumn"/>
          <w:pgSz w:w="11906" w:h="16838"/>
          <w:pgMar w:top="340" w:right="1418" w:bottom="1134" w:left="1418" w:header="709" w:footer="709" w:gutter="0"/>
          <w:cols w:num="2" w:space="720"/>
          <w:docGrid w:linePitch="360"/>
        </w:sectPr>
      </w:pPr>
      <w:r w:rsidRPr="00FE31A6">
        <w:rPr>
          <w:rFonts w:ascii="Bookman Old Style" w:hAnsi="Bookman Old Style"/>
        </w:rPr>
        <w:t>Soft Toys – Skipping</w:t>
      </w:r>
      <w:r>
        <w:rPr>
          <w:rFonts w:ascii="Bookman Old Style" w:hAnsi="Bookman Old Style"/>
        </w:rPr>
        <w:t xml:space="preserve"> </w:t>
      </w:r>
      <w:r w:rsidRPr="00FE31A6">
        <w:rPr>
          <w:rFonts w:ascii="Bookman Old Style" w:hAnsi="Bookman Old Style"/>
        </w:rPr>
        <w:t xml:space="preserve"> Ropes – Balls – Games – Picture Books – </w:t>
      </w:r>
      <w:r>
        <w:rPr>
          <w:rFonts w:ascii="Bookman Old Style" w:hAnsi="Bookman Old Style"/>
        </w:rPr>
        <w:t>Board Games.</w:t>
      </w:r>
    </w:p>
    <w:p w:rsidR="0053645A" w:rsidRDefault="0053645A" w:rsidP="0053645A">
      <w:pPr>
        <w:pStyle w:val="NormalWeb"/>
        <w:spacing w:before="120" w:beforeAutospacing="0" w:after="120" w:afterAutospacing="0"/>
        <w:rPr>
          <w:rFonts w:ascii="Bookman Old Style" w:hAnsi="Bookman Old Style"/>
        </w:rPr>
        <w:sectPr w:rsidR="0053645A" w:rsidSect="005A46A6">
          <w:type w:val="continuous"/>
          <w:pgSz w:w="11906" w:h="16838"/>
          <w:pgMar w:top="567" w:right="1418" w:bottom="1134" w:left="1418" w:header="709" w:footer="709" w:gutter="0"/>
          <w:cols w:space="720"/>
          <w:docGrid w:linePitch="360"/>
        </w:sectPr>
      </w:pPr>
      <w:r w:rsidRPr="00FE31A6">
        <w:rPr>
          <w:rFonts w:ascii="Bookman Old Style" w:hAnsi="Bookman Old Style"/>
        </w:rPr>
        <w:t>Keyboards</w:t>
      </w:r>
      <w:r>
        <w:rPr>
          <w:rFonts w:ascii="Bookman Old Style" w:hAnsi="Bookman Old Style"/>
        </w:rPr>
        <w:t>, g</w:t>
      </w:r>
      <w:r w:rsidRPr="00FE31A6">
        <w:rPr>
          <w:rFonts w:ascii="Bookman Old Style" w:hAnsi="Bookman Old Style"/>
        </w:rPr>
        <w:t>uitars</w:t>
      </w:r>
      <w:r>
        <w:rPr>
          <w:rFonts w:ascii="Bookman Old Style" w:hAnsi="Bookman Old Style"/>
        </w:rPr>
        <w:t>, in fact a</w:t>
      </w:r>
      <w:r w:rsidRPr="00DD03D9">
        <w:rPr>
          <w:rFonts w:ascii="Bookman Old Style" w:hAnsi="Bookman Old Style"/>
        </w:rPr>
        <w:t>ny</w:t>
      </w:r>
      <w:r>
        <w:rPr>
          <w:rFonts w:ascii="Bookman Old Style" w:hAnsi="Bookman Old Style"/>
        </w:rPr>
        <w:t xml:space="preserve"> musical instrument in good working order.</w:t>
      </w:r>
    </w:p>
    <w:p w:rsidR="0053645A" w:rsidRPr="00FE31A6" w:rsidRDefault="0053645A" w:rsidP="0053645A">
      <w:pPr>
        <w:pStyle w:val="NormalWeb"/>
        <w:spacing w:before="0" w:beforeAutospacing="0" w:after="0" w:afterAutospacing="0"/>
        <w:rPr>
          <w:rFonts w:ascii="Bookman Old Style" w:hAnsi="Bookman Old Style"/>
        </w:rPr>
        <w:sectPr w:rsidR="0053645A" w:rsidRPr="00FE31A6" w:rsidSect="00761983">
          <w:type w:val="continuous"/>
          <w:pgSz w:w="11906" w:h="16838"/>
          <w:pgMar w:top="567" w:right="1418" w:bottom="1134" w:left="1418" w:header="709" w:footer="709" w:gutter="0"/>
          <w:cols w:num="2" w:space="720"/>
          <w:docGrid w:linePitch="360"/>
        </w:sectPr>
      </w:pPr>
    </w:p>
    <w:p w:rsidR="0053645A" w:rsidRDefault="0053645A" w:rsidP="0053645A">
      <w:pPr>
        <w:pStyle w:val="NormalWeb"/>
        <w:spacing w:before="0" w:beforeAutospacing="0" w:after="120" w:afterAutospacing="0"/>
        <w:rPr>
          <w:rFonts w:ascii="Bookman Old Style" w:hAnsi="Bookman Old Style"/>
        </w:rPr>
      </w:pPr>
      <w:r>
        <w:rPr>
          <w:rFonts w:ascii="Bookman Old Style" w:hAnsi="Bookman Old Style"/>
        </w:rPr>
        <w:t xml:space="preserve">Our friends in Malawi look forward very much to our next consignment, expected to arrive in late May /early June. </w:t>
      </w:r>
    </w:p>
    <w:p w:rsidR="0053645A" w:rsidRDefault="0053645A" w:rsidP="0053645A">
      <w:pPr>
        <w:pStyle w:val="NormalWeb"/>
        <w:spacing w:before="0" w:beforeAutospacing="0" w:after="120" w:afterAutospacing="0"/>
        <w:rPr>
          <w:rFonts w:ascii="Bookman Old Style" w:hAnsi="Bookman Old Style"/>
        </w:rPr>
      </w:pPr>
      <w:r>
        <w:rPr>
          <w:rFonts w:ascii="Bookman Old Style" w:hAnsi="Bookman Old Style"/>
        </w:rPr>
        <w:t>If you would consider helping with our shipping costs, a donation would be gratefully received.   In the form of a cheque it could then be Gift Aided.</w:t>
      </w:r>
    </w:p>
    <w:p w:rsidR="0053645A" w:rsidRDefault="0053645A" w:rsidP="0053645A">
      <w:pPr>
        <w:pStyle w:val="NormalWeb"/>
        <w:spacing w:before="0" w:beforeAutospacing="0" w:after="360" w:afterAutospacing="0"/>
        <w:rPr>
          <w:rFonts w:ascii="Bookman Old Style" w:hAnsi="Bookman Old Style"/>
        </w:rPr>
      </w:pPr>
      <w:r>
        <w:rPr>
          <w:rFonts w:ascii="Bookman Old Style" w:hAnsi="Bookman Old Style"/>
        </w:rPr>
        <w:t>Many thanks for your continuing support for this very worthwhile project.</w:t>
      </w:r>
    </w:p>
    <w:p w:rsidR="0053645A" w:rsidRDefault="0053645A" w:rsidP="0053645A">
      <w:pPr>
        <w:pStyle w:val="NormalWeb"/>
        <w:spacing w:before="0" w:beforeAutospacing="0" w:after="0" w:afterAutospacing="0"/>
        <w:rPr>
          <w:rFonts w:ascii="Bookman Old Style" w:hAnsi="Bookman Old Style"/>
        </w:rPr>
      </w:pPr>
      <w:r>
        <w:rPr>
          <w:rFonts w:ascii="Bookman Old Style" w:hAnsi="Bookman Old Style"/>
        </w:rPr>
        <w:t>Brian Wilkins</w:t>
      </w:r>
    </w:p>
    <w:p w:rsidR="0053645A" w:rsidRDefault="0053645A" w:rsidP="0053645A">
      <w:pPr>
        <w:pStyle w:val="NormalWeb"/>
        <w:spacing w:before="0" w:beforeAutospacing="0" w:after="0" w:afterAutospacing="0"/>
        <w:rPr>
          <w:rFonts w:ascii="Bookman Old Style" w:hAnsi="Bookman Old Style"/>
        </w:rPr>
      </w:pPr>
      <w:r>
        <w:rPr>
          <w:rFonts w:ascii="Bookman Old Style" w:hAnsi="Bookman Old Style"/>
        </w:rPr>
        <w:t>Co-ordinator</w:t>
      </w:r>
    </w:p>
    <w:p w:rsidR="0053645A" w:rsidRDefault="0053645A" w:rsidP="0053645A">
      <w:pPr>
        <w:pStyle w:val="NormalWeb"/>
        <w:spacing w:before="0" w:beforeAutospacing="0" w:after="0" w:afterAutospacing="0"/>
        <w:rPr>
          <w:rFonts w:ascii="Bookman Old Style" w:hAnsi="Bookman Old Style"/>
        </w:rPr>
      </w:pPr>
      <w:r>
        <w:rPr>
          <w:rFonts w:ascii="Bookman Old Style" w:hAnsi="Bookman Old Style"/>
        </w:rPr>
        <w:t>Container Project</w:t>
      </w:r>
    </w:p>
    <w:p w:rsidR="0053645A" w:rsidRDefault="0053645A" w:rsidP="0053645A">
      <w:pPr>
        <w:pStyle w:val="NormalWeb"/>
        <w:jc w:val="both"/>
      </w:pPr>
    </w:p>
    <w:p w:rsidR="0053645A" w:rsidRDefault="0053645A" w:rsidP="0053645A">
      <w:pPr>
        <w:spacing w:after="120"/>
        <w:jc w:val="both"/>
        <w:rPr>
          <w:rFonts w:ascii="Georgia" w:hAnsi="Georgia"/>
          <w:sz w:val="28"/>
        </w:rPr>
      </w:pPr>
    </w:p>
    <w:p w:rsidR="0053645A" w:rsidRDefault="0053645A" w:rsidP="0053645A"/>
    <w:p w:rsidR="0053645A" w:rsidRPr="00FE31A6" w:rsidRDefault="0053645A" w:rsidP="0053645A">
      <w:pPr>
        <w:pStyle w:val="NormalWeb"/>
        <w:spacing w:before="0" w:beforeAutospacing="0" w:after="360" w:afterAutospacing="0"/>
        <w:rPr>
          <w:rFonts w:ascii="Bookman Old Style" w:hAnsi="Bookman Old Style"/>
        </w:rPr>
        <w:sectPr w:rsidR="0053645A" w:rsidRPr="00FE31A6" w:rsidSect="00A3467C">
          <w:type w:val="continuous"/>
          <w:pgSz w:w="11906" w:h="16838"/>
          <w:pgMar w:top="567" w:right="1418" w:bottom="851" w:left="1418" w:header="709" w:footer="709" w:gutter="0"/>
          <w:cols w:space="720"/>
          <w:docGrid w:linePitch="360"/>
        </w:sectPr>
      </w:pPr>
    </w:p>
    <w:p w:rsidR="0053645A" w:rsidRDefault="0053645A" w:rsidP="0053645A">
      <w:pPr>
        <w:pStyle w:val="NormalWeb"/>
        <w:spacing w:before="0" w:beforeAutospacing="0" w:after="120" w:afterAutospacing="0"/>
        <w:rPr>
          <w:rFonts w:ascii="Bookman Old Style" w:hAnsi="Bookman Old Style"/>
        </w:rPr>
      </w:pPr>
      <w:r>
        <w:rPr>
          <w:rFonts w:ascii="Bookman Old Style" w:hAnsi="Bookman Old Style"/>
        </w:rPr>
        <w:lastRenderedPageBreak/>
        <w:t xml:space="preserve">Our friends in Malawi are looking forward very much to our next consignment. </w:t>
      </w:r>
    </w:p>
    <w:p w:rsidR="0053645A" w:rsidRDefault="0053645A" w:rsidP="0053645A">
      <w:pPr>
        <w:pStyle w:val="NormalWeb"/>
        <w:spacing w:before="0" w:beforeAutospacing="0" w:after="120" w:afterAutospacing="0"/>
        <w:rPr>
          <w:rFonts w:ascii="Bookman Old Style" w:hAnsi="Bookman Old Style"/>
        </w:rPr>
      </w:pPr>
      <w:r>
        <w:rPr>
          <w:rFonts w:ascii="Bookman Old Style" w:hAnsi="Bookman Old Style"/>
        </w:rPr>
        <w:t>If you would consider helping with our shipping costs, a donation would be gratefully received.   In the form of a cheque it could be Gift Aided.</w:t>
      </w:r>
    </w:p>
    <w:p w:rsidR="0053645A" w:rsidRDefault="0053645A" w:rsidP="0053645A">
      <w:pPr>
        <w:pStyle w:val="NormalWeb"/>
        <w:spacing w:before="0" w:beforeAutospacing="0" w:after="120" w:afterAutospacing="0"/>
        <w:rPr>
          <w:rFonts w:ascii="Bookman Old Style" w:hAnsi="Bookman Old Style"/>
        </w:rPr>
      </w:pPr>
      <w:r>
        <w:rPr>
          <w:rFonts w:ascii="Bookman Old Style" w:hAnsi="Bookman Old Style"/>
        </w:rPr>
        <w:t>Many thanks for your continuing support for this very worthwhile project.</w:t>
      </w:r>
    </w:p>
    <w:p w:rsidR="0053645A" w:rsidRDefault="0053645A" w:rsidP="0053645A">
      <w:pPr>
        <w:pStyle w:val="NormalWeb"/>
        <w:spacing w:before="0" w:beforeAutospacing="0" w:after="120" w:afterAutospacing="0"/>
        <w:rPr>
          <w:rFonts w:ascii="Bookman Old Style" w:hAnsi="Bookman Old Style"/>
        </w:rPr>
      </w:pPr>
    </w:p>
    <w:p w:rsidR="0053645A" w:rsidRDefault="0053645A" w:rsidP="0053645A">
      <w:pPr>
        <w:pStyle w:val="NormalWeb"/>
        <w:spacing w:before="0" w:beforeAutospacing="0" w:after="0" w:afterAutospacing="0"/>
        <w:rPr>
          <w:rFonts w:ascii="Bookman Old Style" w:hAnsi="Bookman Old Style"/>
        </w:rPr>
      </w:pPr>
      <w:r>
        <w:rPr>
          <w:rFonts w:ascii="Bookman Old Style" w:hAnsi="Bookman Old Style"/>
        </w:rPr>
        <w:t>Brian Wilkins</w:t>
      </w:r>
    </w:p>
    <w:p w:rsidR="0053645A" w:rsidRDefault="0053645A" w:rsidP="0053645A">
      <w:pPr>
        <w:pStyle w:val="NormalWeb"/>
        <w:spacing w:before="0" w:beforeAutospacing="0" w:after="0" w:afterAutospacing="0"/>
        <w:rPr>
          <w:rFonts w:ascii="Bookman Old Style" w:hAnsi="Bookman Old Style"/>
        </w:rPr>
      </w:pPr>
      <w:r>
        <w:rPr>
          <w:rFonts w:ascii="Bookman Old Style" w:hAnsi="Bookman Old Style"/>
        </w:rPr>
        <w:t>Co-ordinator</w:t>
      </w:r>
    </w:p>
    <w:p w:rsidR="0053645A" w:rsidRDefault="0053645A" w:rsidP="0053645A">
      <w:pPr>
        <w:pStyle w:val="NormalWeb"/>
        <w:spacing w:before="0" w:beforeAutospacing="0" w:after="0" w:afterAutospacing="0"/>
        <w:rPr>
          <w:rFonts w:ascii="Bookman Old Style" w:hAnsi="Bookman Old Style"/>
        </w:rPr>
      </w:pPr>
      <w:r>
        <w:rPr>
          <w:rFonts w:ascii="Bookman Old Style" w:hAnsi="Bookman Old Style"/>
        </w:rPr>
        <w:t>Container Project</w:t>
      </w:r>
    </w:p>
    <w:p w:rsidR="0053645A" w:rsidRDefault="0053645A" w:rsidP="0053645A">
      <w:pPr>
        <w:spacing w:after="120"/>
        <w:jc w:val="both"/>
        <w:rPr>
          <w:rFonts w:ascii="Georgia" w:hAnsi="Georgia"/>
          <w:sz w:val="28"/>
        </w:rPr>
      </w:pPr>
    </w:p>
    <w:p w:rsidR="0053645A" w:rsidRDefault="0053645A" w:rsidP="0053645A"/>
    <w:p w:rsidR="00CF6B43" w:rsidRDefault="00CF6B43"/>
    <w:sectPr w:rsidR="00CF6B43" w:rsidSect="00DF35DC">
      <w:pgSz w:w="11906" w:h="16838"/>
      <w:pgMar w:top="284"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07F7C"/>
    <w:multiLevelType w:val="hybridMultilevel"/>
    <w:tmpl w:val="3F38A5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F29DF"/>
    <w:multiLevelType w:val="hybridMultilevel"/>
    <w:tmpl w:val="090A37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A"/>
    <w:rsid w:val="00262FA0"/>
    <w:rsid w:val="002D49FA"/>
    <w:rsid w:val="0053645A"/>
    <w:rsid w:val="008F1CD6"/>
    <w:rsid w:val="00CF6B43"/>
    <w:rsid w:val="00FB5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EFF3"/>
  <w15:chartTrackingRefBased/>
  <w15:docId w15:val="{008C2169-15B7-4141-B0BE-02AC0BF7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645A"/>
    <w:pPr>
      <w:spacing w:after="200" w:line="276" w:lineRule="auto"/>
    </w:pPr>
    <w:rPr>
      <w:rFonts w:ascii="Bookman Old Style" w:eastAsia="Calibri" w:hAnsi="Bookman Old Style"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45A"/>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Wells</dc:creator>
  <cp:keywords/>
  <dc:description/>
  <cp:lastModifiedBy>Peter Wells</cp:lastModifiedBy>
  <cp:revision>4</cp:revision>
  <dcterms:created xsi:type="dcterms:W3CDTF">2017-01-04T15:03:00Z</dcterms:created>
  <dcterms:modified xsi:type="dcterms:W3CDTF">2017-01-04T15:16:00Z</dcterms:modified>
</cp:coreProperties>
</file>