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46D4A4" w14:textId="77777777" w:rsidR="00574409" w:rsidRPr="00553B8F" w:rsidRDefault="00574409" w:rsidP="00574409">
      <w:pPr>
        <w:spacing w:after="0"/>
        <w:jc w:val="both"/>
        <w:rPr>
          <w:rFonts w:ascii="Times New Roman" w:hAnsi="Times New Roman"/>
          <w:b/>
          <w:i/>
        </w:rPr>
      </w:pPr>
      <w:r>
        <w:rPr>
          <w:noProof/>
          <w:lang w:eastAsia="en-GB"/>
        </w:rPr>
        <mc:AlternateContent>
          <mc:Choice Requires="wps">
            <w:drawing>
              <wp:anchor distT="0" distB="0" distL="114300" distR="114300" simplePos="0" relativeHeight="251659264" behindDoc="0" locked="0" layoutInCell="0" allowOverlap="1" wp14:anchorId="74BF3E42" wp14:editId="32ADE333">
                <wp:simplePos x="0" y="0"/>
                <wp:positionH relativeFrom="page">
                  <wp:posOffset>2166938</wp:posOffset>
                </wp:positionH>
                <wp:positionV relativeFrom="paragraph">
                  <wp:posOffset>-131445</wp:posOffset>
                </wp:positionV>
                <wp:extent cx="4503420" cy="1019175"/>
                <wp:effectExtent l="0" t="0" r="11430" b="28575"/>
                <wp:wrapNone/>
                <wp:docPr id="1" name="Horizontal Scrol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3420" cy="1019175"/>
                        </a:xfrm>
                        <a:prstGeom prst="horizontalScroll">
                          <a:avLst>
                            <a:gd name="adj" fmla="val 12500"/>
                          </a:avLst>
                        </a:prstGeom>
                        <a:solidFill>
                          <a:srgbClr val="FFFFFF"/>
                        </a:solidFill>
                        <a:ln w="9525">
                          <a:solidFill>
                            <a:srgbClr val="000000"/>
                          </a:solidFill>
                          <a:round/>
                          <a:headEnd/>
                          <a:tailEnd/>
                        </a:ln>
                      </wps:spPr>
                      <wps:txbx>
                        <w:txbxContent>
                          <w:p w14:paraId="540F5779" w14:textId="77777777" w:rsidR="00532916" w:rsidRDefault="00532916" w:rsidP="00574409">
                            <w:pPr>
                              <w:pStyle w:val="Heading1"/>
                              <w:jc w:val="center"/>
                              <w:rPr>
                                <w:sz w:val="22"/>
                              </w:rPr>
                            </w:pPr>
                          </w:p>
                          <w:p w14:paraId="727297C0" w14:textId="4766F69A" w:rsidR="00574409" w:rsidRDefault="00574409" w:rsidP="00574409">
                            <w:pPr>
                              <w:pStyle w:val="Heading1"/>
                              <w:jc w:val="center"/>
                              <w:rPr>
                                <w:sz w:val="22"/>
                              </w:rPr>
                            </w:pPr>
                            <w:r>
                              <w:rPr>
                                <w:sz w:val="22"/>
                              </w:rPr>
                              <w:t xml:space="preserve">THE PARISH OF CORPUS CHRISTI TONBRIDGE </w:t>
                            </w:r>
                            <w:r w:rsidR="00CA4E5A">
                              <w:rPr>
                                <w:sz w:val="22"/>
                              </w:rPr>
                              <w:t xml:space="preserve">WITH </w:t>
                            </w:r>
                          </w:p>
                          <w:p w14:paraId="3134A753" w14:textId="5FF299F0" w:rsidR="00574409" w:rsidRDefault="00574409" w:rsidP="00574409">
                            <w:pPr>
                              <w:pStyle w:val="Heading1"/>
                              <w:jc w:val="center"/>
                              <w:rPr>
                                <w:sz w:val="22"/>
                              </w:rPr>
                            </w:pPr>
                            <w:r>
                              <w:rPr>
                                <w:sz w:val="22"/>
                              </w:rPr>
                              <w:t xml:space="preserve"> ST PETER’S HADLOW</w:t>
                            </w:r>
                            <w:r w:rsidR="00CA4E5A">
                              <w:rPr>
                                <w:sz w:val="22"/>
                              </w:rPr>
                              <w:t xml:space="preserve"> and ST JUSTUS PADDOCK WOOD</w:t>
                            </w:r>
                          </w:p>
                          <w:p w14:paraId="4C03D752" w14:textId="16A475CC" w:rsidR="00574409" w:rsidRDefault="00574409" w:rsidP="00574409">
                            <w:pPr>
                              <w:jc w:val="center"/>
                              <w:rPr>
                                <w:rFonts w:ascii="Times New Roman" w:hAnsi="Times New Roman"/>
                                <w:b/>
                                <w:i/>
                                <w:sz w:val="14"/>
                              </w:rPr>
                            </w:pPr>
                            <w:r>
                              <w:rPr>
                                <w:rFonts w:ascii="Times New Roman" w:hAnsi="Times New Roman"/>
                                <w:b/>
                                <w:sz w:val="20"/>
                              </w:rPr>
                              <w:t>TWINNED WITH MALAWI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BF3E42"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1" o:spid="_x0000_s1026" type="#_x0000_t98" style="position:absolute;left:0;text-align:left;margin-left:170.65pt;margin-top:-10.35pt;width:354.6pt;height:80.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" o:allowincell="f">
                <v:textbox>
                  <w:txbxContent>
                    <w:p w14:paraId="540F5779" w14:textId="77777777" w:rsidR="00532916" w:rsidRDefault="00532916" w:rsidP="00574409">
                      <w:pPr>
                        <w:pStyle w:val="Heading1"/>
                        <w:jc w:val="center"/>
                        <w:rPr>
                          <w:sz w:val="22"/>
                        </w:rPr>
                      </w:pPr>
                    </w:p>
                    <w:p w14:paraId="727297C0" w14:textId="4766F69A" w:rsidR="00574409" w:rsidRDefault="00574409" w:rsidP="00574409">
                      <w:pPr>
                        <w:pStyle w:val="Heading1"/>
                        <w:jc w:val="center"/>
                        <w:rPr>
                          <w:sz w:val="22"/>
                        </w:rPr>
                      </w:pPr>
                      <w:r>
                        <w:rPr>
                          <w:sz w:val="22"/>
                        </w:rPr>
                        <w:t xml:space="preserve">THE PARISH OF CORPUS CHRISTI TONBRIDGE </w:t>
                      </w:r>
                      <w:r w:rsidR="00CA4E5A">
                        <w:rPr>
                          <w:sz w:val="22"/>
                        </w:rPr>
                        <w:t xml:space="preserve">WITH </w:t>
                      </w:r>
                    </w:p>
                    <w:p w14:paraId="3134A753" w14:textId="5FF299F0" w:rsidR="00574409" w:rsidRDefault="00574409" w:rsidP="00574409">
                      <w:pPr>
                        <w:pStyle w:val="Heading1"/>
                        <w:jc w:val="center"/>
                        <w:rPr>
                          <w:sz w:val="22"/>
                        </w:rPr>
                      </w:pPr>
                      <w:r>
                        <w:rPr>
                          <w:sz w:val="22"/>
                        </w:rPr>
                        <w:t xml:space="preserve"> ST PETER’S HADLOW</w:t>
                      </w:r>
                      <w:r w:rsidR="00CA4E5A">
                        <w:rPr>
                          <w:sz w:val="22"/>
                        </w:rPr>
                        <w:t xml:space="preserve"> and ST JUSTUS PADDOCK WOOD</w:t>
                      </w:r>
                    </w:p>
                    <w:p w14:paraId="4C03D752" w14:textId="16A475CC" w:rsidR="00574409" w:rsidRDefault="00574409" w:rsidP="00574409">
                      <w:pPr>
                        <w:jc w:val="center"/>
                        <w:rPr>
                          <w:rFonts w:ascii="Times New Roman" w:hAnsi="Times New Roman"/>
                          <w:b/>
                          <w:i/>
                          <w:sz w:val="14"/>
                        </w:rPr>
                      </w:pPr>
                      <w:r>
                        <w:rPr>
                          <w:rFonts w:ascii="Times New Roman" w:hAnsi="Times New Roman"/>
                          <w:b/>
                          <w:sz w:val="20"/>
                        </w:rPr>
                        <w:t>TWINNED WITH MALAWI</w:t>
                      </w:r>
                    </w:p>
                  </w:txbxContent>
                </v:textbox>
                <w10:wrap anchorx="page"/>
              </v:shape>
            </w:pict>
          </mc:Fallback>
        </mc:AlternateContent>
      </w:r>
      <w:r>
        <w:rPr>
          <w:i/>
          <w:sz w:val="18"/>
        </w:rPr>
        <w:t xml:space="preserve">              </w:t>
      </w:r>
      <w:r w:rsidRPr="00553B8F">
        <w:rPr>
          <w:rFonts w:ascii="Times New Roman" w:hAnsi="Times New Roman"/>
          <w:b/>
          <w:i/>
        </w:rPr>
        <w:t>T</w:t>
      </w:r>
    </w:p>
    <w:p w14:paraId="43583A6B" w14:textId="6F956B86" w:rsidR="00574409" w:rsidRPr="001E4872" w:rsidRDefault="00574409" w:rsidP="00574409">
      <w:pPr>
        <w:spacing w:after="0"/>
        <w:jc w:val="both"/>
        <w:rPr>
          <w:rFonts w:ascii="Times New Roman" w:hAnsi="Times New Roman"/>
          <w:b/>
        </w:rPr>
      </w:pPr>
      <w:r w:rsidRPr="00553B8F">
        <w:rPr>
          <w:rFonts w:ascii="Times New Roman" w:hAnsi="Times New Roman"/>
          <w:b/>
          <w:i/>
        </w:rPr>
        <w:t>MALAWI</w:t>
      </w:r>
      <w:r w:rsidRPr="001E4872">
        <w:rPr>
          <w:rFonts w:ascii="Times New Roman" w:hAnsi="Times New Roman"/>
          <w:b/>
        </w:rPr>
        <w:t xml:space="preserve"> </w:t>
      </w:r>
      <w:r w:rsidRPr="001E4872">
        <w:rPr>
          <w:b/>
        </w:rPr>
        <w:t xml:space="preserve">                            </w:t>
      </w:r>
    </w:p>
    <w:p w14:paraId="09D7B291" w14:textId="77777777" w:rsidR="00532916" w:rsidRDefault="00574409" w:rsidP="00574409">
      <w:pPr>
        <w:pStyle w:val="Heading2"/>
        <w:jc w:val="both"/>
        <w:rPr>
          <w:sz w:val="24"/>
        </w:rPr>
      </w:pPr>
      <w:r w:rsidRPr="001E4872">
        <w:rPr>
          <w:i w:val="0"/>
          <w:sz w:val="24"/>
        </w:rPr>
        <w:t xml:space="preserve">           </w:t>
      </w:r>
      <w:r>
        <w:rPr>
          <w:sz w:val="24"/>
        </w:rPr>
        <w:t xml:space="preserve">I   </w:t>
      </w:r>
    </w:p>
    <w:p w14:paraId="7088DFC9" w14:textId="1340EFB0" w:rsidR="00532916" w:rsidRDefault="00532916" w:rsidP="00574409">
      <w:pPr>
        <w:pStyle w:val="Heading2"/>
        <w:jc w:val="both"/>
        <w:rPr>
          <w:sz w:val="24"/>
        </w:rPr>
      </w:pPr>
      <w:r>
        <w:rPr>
          <w:sz w:val="24"/>
        </w:rPr>
        <w:t xml:space="preserve">         N</w:t>
      </w:r>
      <w:r w:rsidR="00574409">
        <w:rPr>
          <w:sz w:val="24"/>
        </w:rPr>
        <w:t xml:space="preserve">                                   </w:t>
      </w:r>
    </w:p>
    <w:p w14:paraId="24D08BF1" w14:textId="3D37FC98" w:rsidR="00532916" w:rsidRPr="00532916" w:rsidRDefault="00532916" w:rsidP="00532916">
      <w:pPr>
        <w:pStyle w:val="Heading2"/>
        <w:jc w:val="right"/>
        <w:rPr>
          <w:sz w:val="16"/>
        </w:rPr>
      </w:pPr>
      <w:r>
        <w:rPr>
          <w:rFonts w:ascii="Calibri" w:hAnsi="Calibri"/>
          <w:sz w:val="16"/>
        </w:rPr>
        <w:t xml:space="preserve">             </w:t>
      </w:r>
      <w:r w:rsidRPr="00532916">
        <w:rPr>
          <w:sz w:val="24"/>
        </w:rPr>
        <w:t xml:space="preserve"> </w:t>
      </w:r>
    </w:p>
    <w:p w14:paraId="2AC60678" w14:textId="4DFE0347" w:rsidR="00574409" w:rsidRPr="007F3695" w:rsidRDefault="00574409" w:rsidP="00532916">
      <w:pPr>
        <w:pStyle w:val="Heading2"/>
        <w:jc w:val="right"/>
        <w:rPr>
          <w:rFonts w:ascii="Bookman Old Style" w:hAnsi="Bookman Old Style"/>
          <w:sz w:val="24"/>
        </w:rPr>
      </w:pPr>
      <w:r w:rsidRPr="00FD7ACE">
        <w:rPr>
          <w:rFonts w:ascii="Calibri" w:hAnsi="Calibri"/>
          <w:sz w:val="16"/>
        </w:rPr>
        <w:t>Give and it will be given to you… The measure you give shall be the measure you receive</w:t>
      </w:r>
    </w:p>
    <w:p w14:paraId="09F2FD24" w14:textId="25D4177B" w:rsidR="00574409" w:rsidRPr="00FD7ACE" w:rsidRDefault="00574409" w:rsidP="00574409">
      <w:pPr>
        <w:spacing w:after="0"/>
        <w:jc w:val="both"/>
        <w:rPr>
          <w:rFonts w:ascii="Calibri" w:hAnsi="Calibri"/>
          <w:sz w:val="16"/>
        </w:rPr>
      </w:pPr>
      <w:r>
        <w:rPr>
          <w:rFonts w:ascii="Calibri" w:hAnsi="Calibri"/>
          <w:sz w:val="16"/>
        </w:rPr>
        <w:t xml:space="preserve">                 </w:t>
      </w:r>
      <w:r w:rsidRPr="009E0995">
        <w:rPr>
          <w:rFonts w:ascii="Calibri" w:hAnsi="Calibri"/>
          <w:b/>
          <w:sz w:val="16"/>
        </w:rPr>
        <w:t xml:space="preserve"> </w:t>
      </w:r>
      <w:r w:rsidRPr="00FD7ACE">
        <w:rPr>
          <w:rFonts w:ascii="Calibri" w:hAnsi="Calibri"/>
          <w:sz w:val="16"/>
        </w:rPr>
        <w:t xml:space="preserve">                                                            </w:t>
      </w:r>
      <w:r>
        <w:rPr>
          <w:rFonts w:ascii="Calibri" w:hAnsi="Calibri"/>
          <w:sz w:val="16"/>
        </w:rPr>
        <w:t xml:space="preserve">                          </w:t>
      </w:r>
      <w:r w:rsidRPr="00FD7ACE">
        <w:rPr>
          <w:rFonts w:ascii="Calibri" w:hAnsi="Calibri"/>
          <w:sz w:val="16"/>
        </w:rPr>
        <w:t xml:space="preserve">                                                                                              </w:t>
      </w:r>
      <w:r>
        <w:rPr>
          <w:rFonts w:ascii="Calibri" w:hAnsi="Calibri"/>
          <w:sz w:val="16"/>
        </w:rPr>
        <w:t xml:space="preserve">                   </w:t>
      </w:r>
      <w:r w:rsidRPr="00FD7ACE">
        <w:rPr>
          <w:rFonts w:ascii="Calibri" w:hAnsi="Calibri"/>
          <w:sz w:val="16"/>
        </w:rPr>
        <w:t xml:space="preserve">      </w:t>
      </w:r>
      <w:r>
        <w:rPr>
          <w:rFonts w:ascii="Calibri" w:hAnsi="Calibri"/>
          <w:sz w:val="16"/>
        </w:rPr>
        <w:t xml:space="preserve"> </w:t>
      </w:r>
      <w:r w:rsidRPr="00FD7ACE">
        <w:rPr>
          <w:rFonts w:ascii="Calibri" w:hAnsi="Calibri"/>
          <w:sz w:val="16"/>
        </w:rPr>
        <w:t xml:space="preserve"> </w:t>
      </w:r>
      <w:r>
        <w:rPr>
          <w:rFonts w:ascii="Calibri" w:hAnsi="Calibri"/>
          <w:sz w:val="16"/>
        </w:rPr>
        <w:t xml:space="preserve">  </w:t>
      </w:r>
      <w:r w:rsidRPr="00FD7ACE">
        <w:rPr>
          <w:rFonts w:ascii="Calibri" w:hAnsi="Calibri"/>
          <w:sz w:val="16"/>
        </w:rPr>
        <w:t xml:space="preserve"> Luke 6.38</w:t>
      </w:r>
    </w:p>
    <w:p w14:paraId="49E615DC" w14:textId="77777777" w:rsidR="00574409" w:rsidRPr="009E0995" w:rsidRDefault="00574409" w:rsidP="00574409">
      <w:pPr>
        <w:jc w:val="both"/>
        <w:rPr>
          <w:rFonts w:ascii="Calibri" w:hAnsi="Calibri"/>
        </w:rPr>
      </w:pPr>
      <w:r w:rsidRPr="009E0995">
        <w:rPr>
          <w:rFonts w:ascii="Calibri" w:hAnsi="Calibri"/>
          <w:sz w:val="16"/>
        </w:rPr>
        <w:t xml:space="preserve">                                                                                                              </w:t>
      </w:r>
      <w:r w:rsidRPr="009E0995">
        <w:rPr>
          <w:i/>
        </w:rPr>
        <w:t xml:space="preserve"> </w:t>
      </w:r>
      <w:r w:rsidRPr="009E0995">
        <w:rPr>
          <w:rFonts w:ascii="Calibri" w:hAnsi="Calibri"/>
          <w:i/>
          <w:sz w:val="22"/>
          <w:u w:val="single"/>
        </w:rPr>
        <w:t>Web Page: www.malaw</w:t>
      </w:r>
      <w:r>
        <w:rPr>
          <w:rFonts w:ascii="Calibri" w:hAnsi="Calibri"/>
          <w:i/>
          <w:sz w:val="22"/>
          <w:u w:val="single"/>
        </w:rPr>
        <w:t>i</w:t>
      </w:r>
      <w:r w:rsidRPr="009E0995">
        <w:rPr>
          <w:rFonts w:ascii="Calibri" w:hAnsi="Calibri"/>
          <w:i/>
          <w:sz w:val="22"/>
          <w:u w:val="single"/>
        </w:rPr>
        <w:t>-twin.org</w:t>
      </w:r>
    </w:p>
    <w:p w14:paraId="1AE17337" w14:textId="77777777" w:rsidR="00574409" w:rsidRPr="00550D8B" w:rsidRDefault="00574409" w:rsidP="00574409">
      <w:pPr>
        <w:spacing w:after="0"/>
        <w:jc w:val="right"/>
        <w:rPr>
          <w:i/>
          <w:sz w:val="16"/>
        </w:rPr>
      </w:pPr>
      <w:r>
        <w:t xml:space="preserve">                                                                                          </w:t>
      </w:r>
      <w:r w:rsidRPr="00550D8B">
        <w:t>Newsletter</w:t>
      </w:r>
      <w:r>
        <w:t xml:space="preserve"> No   69</w:t>
      </w:r>
      <w:r>
        <w:rPr>
          <w:b/>
          <w:i/>
          <w:sz w:val="32"/>
        </w:rPr>
        <w:t xml:space="preserve">                                                                                                </w:t>
      </w:r>
      <w:r>
        <w:rPr>
          <w:i/>
          <w:sz w:val="16"/>
        </w:rPr>
        <w:t xml:space="preserve">                           </w:t>
      </w:r>
    </w:p>
    <w:p w14:paraId="560DB3BC" w14:textId="1F7FD9A6" w:rsidR="00574409" w:rsidRDefault="00574409" w:rsidP="00574409">
      <w:pPr>
        <w:tabs>
          <w:tab w:val="left" w:pos="6946"/>
          <w:tab w:val="left" w:pos="7088"/>
        </w:tabs>
        <w:spacing w:after="0"/>
        <w:jc w:val="right"/>
        <w:rPr>
          <w:szCs w:val="24"/>
        </w:rPr>
      </w:pPr>
      <w:r>
        <w:rPr>
          <w:szCs w:val="24"/>
        </w:rPr>
        <w:t xml:space="preserve">                                                                                   </w:t>
      </w:r>
      <w:r w:rsidR="006771E5">
        <w:rPr>
          <w:szCs w:val="24"/>
        </w:rPr>
        <w:t xml:space="preserve">October    </w:t>
      </w:r>
      <w:r>
        <w:rPr>
          <w:szCs w:val="24"/>
        </w:rPr>
        <w:t xml:space="preserve">    </w:t>
      </w:r>
      <w:r w:rsidRPr="00601D8C">
        <w:rPr>
          <w:szCs w:val="24"/>
        </w:rPr>
        <w:t>2</w:t>
      </w:r>
      <w:r>
        <w:rPr>
          <w:szCs w:val="24"/>
        </w:rPr>
        <w:t>017</w:t>
      </w:r>
    </w:p>
    <w:p w14:paraId="2AA87C73" w14:textId="0B2F2011" w:rsidR="002625C8" w:rsidRDefault="002625C8" w:rsidP="00574409">
      <w:pPr>
        <w:tabs>
          <w:tab w:val="left" w:pos="6946"/>
          <w:tab w:val="left" w:pos="7088"/>
        </w:tabs>
        <w:jc w:val="both"/>
        <w:rPr>
          <w:szCs w:val="24"/>
        </w:rPr>
      </w:pPr>
      <w:r>
        <w:rPr>
          <w:szCs w:val="24"/>
        </w:rPr>
        <w:t>Dear Parishioners and Friends</w:t>
      </w:r>
    </w:p>
    <w:p w14:paraId="7012D60F" w14:textId="50D0E035" w:rsidR="008F3D34" w:rsidRDefault="00AC41C8">
      <w:r>
        <w:rPr>
          <w:szCs w:val="24"/>
        </w:rPr>
        <w:t>We started to twin with parishes in Malawi</w:t>
      </w:r>
      <w:r w:rsidR="0027376C">
        <w:t xml:space="preserve"> in</w:t>
      </w:r>
      <w:r w:rsidR="0086717C">
        <w:t xml:space="preserve"> 2001 and since then there h</w:t>
      </w:r>
      <w:r w:rsidR="007C45A3">
        <w:t xml:space="preserve">as </w:t>
      </w:r>
      <w:bookmarkStart w:id="0" w:name="_GoBack"/>
      <w:bookmarkEnd w:id="0"/>
      <w:r w:rsidR="007C45A3">
        <w:t>been an enormous change in our</w:t>
      </w:r>
      <w:r w:rsidR="0086717C">
        <w:t xml:space="preserve"> parish population.   </w:t>
      </w:r>
      <w:r>
        <w:t xml:space="preserve">In addition, </w:t>
      </w:r>
      <w:r w:rsidR="007C45A3">
        <w:t>we have</w:t>
      </w:r>
      <w:r w:rsidR="008F3D34">
        <w:t xml:space="preserve"> now been extended to include</w:t>
      </w:r>
      <w:r>
        <w:t xml:space="preserve"> St Justus</w:t>
      </w:r>
      <w:r w:rsidR="002733D3">
        <w:t>.</w:t>
      </w:r>
      <w:r>
        <w:t xml:space="preserve"> </w:t>
      </w:r>
    </w:p>
    <w:p w14:paraId="4CBFB2A0" w14:textId="1F0EBE22" w:rsidR="00A44BBE" w:rsidRDefault="00AC41C8">
      <w:r>
        <w:t xml:space="preserve"> </w:t>
      </w:r>
      <w:r w:rsidR="0086717C">
        <w:t xml:space="preserve">This newsletter is intended to introduce </w:t>
      </w:r>
      <w:r w:rsidR="002733D3">
        <w:t xml:space="preserve">our friends at St Justus and </w:t>
      </w:r>
      <w:r w:rsidR="0086717C">
        <w:t xml:space="preserve">those who </w:t>
      </w:r>
      <w:r w:rsidR="002733D3">
        <w:t>have recently joined us</w:t>
      </w:r>
      <w:r w:rsidR="008F3D34">
        <w:t xml:space="preserve"> to this, or parish missionary project.</w:t>
      </w:r>
      <w:r w:rsidR="00F47018">
        <w:t xml:space="preserve">   For those who </w:t>
      </w:r>
      <w:r w:rsidR="008F3D34">
        <w:t>know us</w:t>
      </w:r>
      <w:r w:rsidR="00F47018">
        <w:t>, this is a</w:t>
      </w:r>
      <w:r w:rsidR="007C45A3">
        <w:t xml:space="preserve"> reminder cum</w:t>
      </w:r>
      <w:r w:rsidR="00F47018">
        <w:t xml:space="preserve"> update on the current situation.</w:t>
      </w:r>
    </w:p>
    <w:p w14:paraId="4B5694C5" w14:textId="0A4B28A7" w:rsidR="00B528D7" w:rsidRDefault="00B528D7">
      <w:r>
        <w:t>The project is managed by a team of five parishioners: Peter Wells, Brian Wilkins, Anthony Halter, Liam Collins and Jill Davidson.   Each has their own responsibilit</w:t>
      </w:r>
      <w:r w:rsidR="007C45A3">
        <w:t>ies</w:t>
      </w:r>
      <w:r>
        <w:t xml:space="preserve"> and we meet regularly to </w:t>
      </w:r>
      <w:r w:rsidR="007B0BED">
        <w:t>consider ongoing requests from the priests in Malawi, for support of ongoing or proposed projects.</w:t>
      </w:r>
    </w:p>
    <w:p w14:paraId="5567B356" w14:textId="7DA73C3C" w:rsidR="007C45A3" w:rsidRDefault="008F3D34">
      <w:r>
        <w:t xml:space="preserve">We assist only the poorest </w:t>
      </w:r>
      <w:r w:rsidR="0013718C">
        <w:t>people</w:t>
      </w:r>
      <w:r w:rsidR="007C45A3">
        <w:t xml:space="preserve">, </w:t>
      </w:r>
      <w:r>
        <w:t>who live in</w:t>
      </w:r>
      <w:r w:rsidR="007C45A3">
        <w:t xml:space="preserve"> small</w:t>
      </w:r>
      <w:r>
        <w:t xml:space="preserve"> rural communities.  </w:t>
      </w:r>
      <w:r w:rsidR="0013718C">
        <w:t>These</w:t>
      </w:r>
      <w:r w:rsidR="0027376C">
        <w:t xml:space="preserve"> are mainly subsistence farmers and a</w:t>
      </w:r>
      <w:r w:rsidR="007C45A3">
        <w:t>round 80% of the population</w:t>
      </w:r>
      <w:r w:rsidR="0013718C">
        <w:t xml:space="preserve"> are in this category.   Malawi is a very impoverished country.</w:t>
      </w:r>
    </w:p>
    <w:p w14:paraId="34A0C48E" w14:textId="3FDEF7F0" w:rsidR="00BE4D05" w:rsidRDefault="00BE4D05">
      <w:r>
        <w:t>Peter and Brian have been with this project si</w:t>
      </w:r>
      <w:r w:rsidR="007C45A3">
        <w:t>nce the start and several of our parishioners have visited our project parishes.   Peter has visited Malawi four times, so we have a good knowledge of how our giving is or has been used.</w:t>
      </w:r>
    </w:p>
    <w:p w14:paraId="67DA8F52" w14:textId="4466C861" w:rsidR="00DA6DC7" w:rsidRDefault="00DA6DC7">
      <w:r>
        <w:t>These newsletters are addressed also to ‘friends’ because, over the years</w:t>
      </w:r>
      <w:r w:rsidR="00D47266">
        <w:t>,</w:t>
      </w:r>
      <w:r>
        <w:t xml:space="preserve"> we h</w:t>
      </w:r>
      <w:r w:rsidR="00D47266">
        <w:t>ave been blessed with the help of</w:t>
      </w:r>
      <w:r>
        <w:t xml:space="preserve"> </w:t>
      </w:r>
      <w:r w:rsidR="00D47266">
        <w:t>many</w:t>
      </w:r>
      <w:r>
        <w:t xml:space="preserve"> supporters and benefactors.   These are companies and individuals</w:t>
      </w:r>
      <w:r w:rsidR="00D47266">
        <w:t>, near and far, who donate cash, skills and services, particularly regarding our Container project.</w:t>
      </w:r>
    </w:p>
    <w:p w14:paraId="0D33E208" w14:textId="7EC70125" w:rsidR="00D6745A" w:rsidRDefault="00BF06F7" w:rsidP="00D6745A">
      <w:pPr>
        <w:pBdr>
          <w:top w:val="single" w:sz="4" w:space="1" w:color="auto"/>
          <w:left w:val="single" w:sz="4" w:space="4" w:color="auto"/>
          <w:bottom w:val="single" w:sz="4" w:space="1" w:color="auto"/>
          <w:right w:val="single" w:sz="4" w:space="4" w:color="auto"/>
        </w:pBdr>
        <w:jc w:val="center"/>
        <w:rPr>
          <w:i/>
          <w:sz w:val="28"/>
        </w:rPr>
      </w:pPr>
      <w:r w:rsidRPr="00D6745A">
        <w:rPr>
          <w:i/>
          <w:sz w:val="28"/>
        </w:rPr>
        <w:t xml:space="preserve">During the </w:t>
      </w:r>
      <w:r w:rsidR="00C75F75" w:rsidRPr="00D6745A">
        <w:rPr>
          <w:i/>
          <w:sz w:val="28"/>
        </w:rPr>
        <w:t>p</w:t>
      </w:r>
      <w:r w:rsidRPr="00D6745A">
        <w:rPr>
          <w:i/>
          <w:sz w:val="28"/>
        </w:rPr>
        <w:t xml:space="preserve">ast 16 years </w:t>
      </w:r>
      <w:r w:rsidR="0027376C">
        <w:rPr>
          <w:i/>
          <w:sz w:val="28"/>
        </w:rPr>
        <w:t>o</w:t>
      </w:r>
      <w:r w:rsidR="00A52E39" w:rsidRPr="00D6745A">
        <w:rPr>
          <w:i/>
          <w:sz w:val="28"/>
        </w:rPr>
        <w:t>ur parish</w:t>
      </w:r>
      <w:r w:rsidR="0075295D">
        <w:rPr>
          <w:i/>
          <w:sz w:val="28"/>
        </w:rPr>
        <w:t>ioners</w:t>
      </w:r>
      <w:r w:rsidR="00A52E39" w:rsidRPr="00D6745A">
        <w:rPr>
          <w:i/>
          <w:sz w:val="28"/>
        </w:rPr>
        <w:t xml:space="preserve"> a</w:t>
      </w:r>
      <w:r w:rsidR="008C393B" w:rsidRPr="00D6745A">
        <w:rPr>
          <w:i/>
          <w:sz w:val="28"/>
        </w:rPr>
        <w:t>nd friends</w:t>
      </w:r>
      <w:r w:rsidRPr="00D6745A">
        <w:rPr>
          <w:i/>
          <w:sz w:val="28"/>
        </w:rPr>
        <w:t xml:space="preserve"> have </w:t>
      </w:r>
      <w:r w:rsidR="00C75F75" w:rsidRPr="00D6745A">
        <w:rPr>
          <w:i/>
          <w:sz w:val="28"/>
        </w:rPr>
        <w:t>given</w:t>
      </w:r>
      <w:r w:rsidR="00D6745A" w:rsidRPr="00D6745A">
        <w:rPr>
          <w:i/>
          <w:sz w:val="28"/>
        </w:rPr>
        <w:t xml:space="preserve"> over</w:t>
      </w:r>
      <w:r w:rsidRPr="00D6745A">
        <w:rPr>
          <w:i/>
          <w:sz w:val="28"/>
        </w:rPr>
        <w:t xml:space="preserve"> £</w:t>
      </w:r>
      <w:r w:rsidR="0027376C">
        <w:rPr>
          <w:i/>
          <w:sz w:val="28"/>
        </w:rPr>
        <w:t>600</w:t>
      </w:r>
      <w:r w:rsidR="00C75F75" w:rsidRPr="00D6745A">
        <w:rPr>
          <w:i/>
          <w:sz w:val="28"/>
        </w:rPr>
        <w:t xml:space="preserve">,000 </w:t>
      </w:r>
      <w:r w:rsidR="00627F64">
        <w:rPr>
          <w:i/>
          <w:sz w:val="28"/>
        </w:rPr>
        <w:t xml:space="preserve">worth of aid </w:t>
      </w:r>
      <w:r w:rsidR="002E1B49">
        <w:rPr>
          <w:i/>
          <w:sz w:val="28"/>
        </w:rPr>
        <w:t>to our Malawi projects</w:t>
      </w:r>
      <w:r w:rsidR="00627F64">
        <w:rPr>
          <w:i/>
          <w:sz w:val="28"/>
        </w:rPr>
        <w:t>.</w:t>
      </w:r>
      <w:r w:rsidR="00C75F75" w:rsidRPr="00D6745A">
        <w:rPr>
          <w:i/>
          <w:sz w:val="28"/>
        </w:rPr>
        <w:t xml:space="preserve"> We have</w:t>
      </w:r>
      <w:r w:rsidR="008C393B" w:rsidRPr="00D6745A">
        <w:rPr>
          <w:i/>
          <w:sz w:val="28"/>
        </w:rPr>
        <w:t xml:space="preserve"> </w:t>
      </w:r>
      <w:r w:rsidR="00C75F75" w:rsidRPr="00D6745A">
        <w:rPr>
          <w:i/>
          <w:sz w:val="28"/>
        </w:rPr>
        <w:t>benefited several thousand p</w:t>
      </w:r>
      <w:r w:rsidR="00D6745A">
        <w:rPr>
          <w:i/>
          <w:sz w:val="28"/>
        </w:rPr>
        <w:t>eople</w:t>
      </w:r>
      <w:r w:rsidR="00627F64">
        <w:rPr>
          <w:i/>
          <w:sz w:val="28"/>
        </w:rPr>
        <w:t xml:space="preserve"> </w:t>
      </w:r>
      <w:r w:rsidR="006771E5">
        <w:rPr>
          <w:i/>
          <w:sz w:val="28"/>
        </w:rPr>
        <w:t>through</w:t>
      </w:r>
      <w:r w:rsidR="00627F64">
        <w:rPr>
          <w:i/>
          <w:sz w:val="28"/>
        </w:rPr>
        <w:t xml:space="preserve"> food</w:t>
      </w:r>
      <w:r w:rsidR="00152DDA">
        <w:rPr>
          <w:i/>
          <w:sz w:val="28"/>
        </w:rPr>
        <w:t xml:space="preserve"> aid</w:t>
      </w:r>
      <w:r w:rsidR="002E1B49">
        <w:rPr>
          <w:i/>
          <w:sz w:val="28"/>
        </w:rPr>
        <w:t>, education, building and social needs</w:t>
      </w:r>
      <w:r w:rsidR="009963E8">
        <w:rPr>
          <w:i/>
          <w:sz w:val="28"/>
        </w:rPr>
        <w:t xml:space="preserve"> plus nine lorry loads of gifts </w:t>
      </w:r>
      <w:r w:rsidR="006771E5">
        <w:rPr>
          <w:i/>
          <w:sz w:val="28"/>
        </w:rPr>
        <w:t xml:space="preserve">varying </w:t>
      </w:r>
      <w:r w:rsidR="009963E8">
        <w:rPr>
          <w:i/>
          <w:sz w:val="28"/>
        </w:rPr>
        <w:t>from computers</w:t>
      </w:r>
      <w:r w:rsidR="006771E5">
        <w:rPr>
          <w:i/>
          <w:sz w:val="28"/>
        </w:rPr>
        <w:t xml:space="preserve"> and </w:t>
      </w:r>
      <w:r w:rsidR="0027376C">
        <w:rPr>
          <w:i/>
          <w:sz w:val="28"/>
        </w:rPr>
        <w:t>school equipment</w:t>
      </w:r>
      <w:r w:rsidR="009963E8">
        <w:rPr>
          <w:i/>
          <w:sz w:val="28"/>
        </w:rPr>
        <w:t xml:space="preserve"> to clothing and toys.</w:t>
      </w:r>
      <w:r w:rsidR="00D6745A">
        <w:rPr>
          <w:i/>
          <w:sz w:val="28"/>
        </w:rPr>
        <w:t xml:space="preserve">  </w:t>
      </w:r>
    </w:p>
    <w:p w14:paraId="6DCD2CDC" w14:textId="5D903BE6" w:rsidR="002E1B49" w:rsidRDefault="00BE4D05" w:rsidP="006771E5">
      <w:r w:rsidRPr="00D6745A">
        <w:rPr>
          <w:i/>
          <w:sz w:val="28"/>
        </w:rPr>
        <w:br/>
      </w:r>
      <w:r w:rsidR="002E1B49">
        <w:t>Funds are transferred electronically, direct to the personal bank account of each priest, who is then responsible for the management of the money sent. We will then receive reports and photos (if appropriate) to show us how the project has been managed.</w:t>
      </w:r>
    </w:p>
    <w:p w14:paraId="588C39EE" w14:textId="4033280A" w:rsidR="008807A9" w:rsidRDefault="008807A9" w:rsidP="006771E5">
      <w:r>
        <w:t>Overleaf</w:t>
      </w:r>
      <w:r w:rsidRPr="006771E5">
        <w:t xml:space="preserve"> is a brief description of our current projects.  Much more information including photos, is available on our website.   Have a look!</w:t>
      </w:r>
    </w:p>
    <w:p w14:paraId="529C2989" w14:textId="06BD24AA" w:rsidR="005714F3" w:rsidRPr="00FD6820" w:rsidRDefault="009963E8" w:rsidP="008807A9">
      <w:pPr>
        <w:jc w:val="center"/>
        <w:rPr>
          <w:rFonts w:ascii="Georgia" w:hAnsi="Georgia"/>
          <w:i/>
          <w:sz w:val="28"/>
        </w:rPr>
      </w:pPr>
      <w:r w:rsidRPr="00FD6820">
        <w:rPr>
          <w:rFonts w:ascii="Georgia" w:hAnsi="Georgia"/>
          <w:i/>
          <w:sz w:val="28"/>
        </w:rPr>
        <w:lastRenderedPageBreak/>
        <w:t xml:space="preserve">Our parish mission to Malawi has been an extraordinary success and we thank God </w:t>
      </w:r>
      <w:r w:rsidR="0027376C" w:rsidRPr="00FD6820">
        <w:rPr>
          <w:rFonts w:ascii="Georgia" w:hAnsi="Georgia"/>
          <w:i/>
          <w:sz w:val="28"/>
        </w:rPr>
        <w:t>that this continues</w:t>
      </w:r>
      <w:r w:rsidR="008807A9" w:rsidRPr="00FD6820">
        <w:rPr>
          <w:rFonts w:ascii="Georgia" w:hAnsi="Georgia"/>
          <w:i/>
          <w:sz w:val="28"/>
        </w:rPr>
        <w:t>.</w:t>
      </w:r>
    </w:p>
    <w:p w14:paraId="0DE431AD" w14:textId="0C5163DA" w:rsidR="003731A0" w:rsidRDefault="003731A0" w:rsidP="006771E5">
      <w:pPr>
        <w:spacing w:after="0"/>
        <w:rPr>
          <w:sz w:val="28"/>
          <w:u w:val="single"/>
        </w:rPr>
      </w:pPr>
      <w:r>
        <w:rPr>
          <w:sz w:val="28"/>
          <w:u w:val="single"/>
        </w:rPr>
        <w:t>Container Project</w:t>
      </w:r>
      <w:r w:rsidR="006771E5">
        <w:rPr>
          <w:sz w:val="28"/>
          <w:u w:val="single"/>
        </w:rPr>
        <w:t xml:space="preserve"> – Brian</w:t>
      </w:r>
    </w:p>
    <w:p w14:paraId="500D21FC" w14:textId="4E2B607E" w:rsidR="00440A4E" w:rsidRDefault="006771E5" w:rsidP="00E53B0D">
      <w:pPr>
        <w:spacing w:after="0"/>
      </w:pPr>
      <w:r w:rsidRPr="006771E5">
        <w:t>This project has attracted support</w:t>
      </w:r>
      <w:r>
        <w:t xml:space="preserve"> from both companies and individu</w:t>
      </w:r>
      <w:r w:rsidR="003D2565">
        <w:t xml:space="preserve">al specialists, around and beyond Kent.  </w:t>
      </w:r>
      <w:r w:rsidR="002A70A8">
        <w:t>They</w:t>
      </w:r>
      <w:r w:rsidR="003D2565">
        <w:t xml:space="preserve"> give freely of their time and skills to </w:t>
      </w:r>
      <w:r w:rsidR="002A70A8">
        <w:t xml:space="preserve">provide materials and transportation and </w:t>
      </w:r>
      <w:r w:rsidR="003D2565">
        <w:t xml:space="preserve">enhance the quality and safety of items we </w:t>
      </w:r>
      <w:r w:rsidR="002A70A8">
        <w:t>will</w:t>
      </w:r>
      <w:r w:rsidR="003D2565">
        <w:t xml:space="preserve"> s</w:t>
      </w:r>
      <w:r w:rsidR="002A70A8">
        <w:t>end</w:t>
      </w:r>
      <w:r w:rsidR="003D2565">
        <w:t>.  Members of our parish pack the goods into cartons – often in the freezing cold of winter.   We rent space in a large sea-going container and th</w:t>
      </w:r>
      <w:r w:rsidR="00440A4E">
        <w:t>is</w:t>
      </w:r>
      <w:r w:rsidR="003D2565">
        <w:t xml:space="preserve"> cost is met annually by </w:t>
      </w:r>
      <w:r w:rsidR="00440A4E">
        <w:t>one of our parish families.</w:t>
      </w:r>
    </w:p>
    <w:p w14:paraId="4F3F9B0A" w14:textId="5CEE1AD6" w:rsidR="006771E5" w:rsidRPr="00440A4E" w:rsidRDefault="00440A4E" w:rsidP="009963E8">
      <w:r>
        <w:t xml:space="preserve">We will be going again in 2018; the date is yet to be arranged. </w:t>
      </w:r>
    </w:p>
    <w:p w14:paraId="71F4F2E5" w14:textId="3383F30F" w:rsidR="00440A4E" w:rsidRDefault="00440A4E" w:rsidP="00440A4E">
      <w:pPr>
        <w:tabs>
          <w:tab w:val="left" w:pos="2333"/>
        </w:tabs>
        <w:spacing w:after="0"/>
        <w:rPr>
          <w:sz w:val="28"/>
          <w:u w:val="single"/>
        </w:rPr>
      </w:pPr>
      <w:r>
        <w:rPr>
          <w:sz w:val="28"/>
          <w:u w:val="single"/>
        </w:rPr>
        <w:t>Microloans -</w:t>
      </w:r>
      <w:r w:rsidR="005E27A1">
        <w:rPr>
          <w:sz w:val="28"/>
          <w:u w:val="single"/>
        </w:rPr>
        <w:t xml:space="preserve"> </w:t>
      </w:r>
      <w:r>
        <w:rPr>
          <w:sz w:val="28"/>
          <w:u w:val="single"/>
        </w:rPr>
        <w:t>Parish Co-ordinator</w:t>
      </w:r>
      <w:r w:rsidR="0075295D">
        <w:rPr>
          <w:sz w:val="28"/>
          <w:u w:val="single"/>
        </w:rPr>
        <w:t>s</w:t>
      </w:r>
    </w:p>
    <w:p w14:paraId="505D568B" w14:textId="656F6C43" w:rsidR="00440A4E" w:rsidRDefault="00440A4E" w:rsidP="0075295D">
      <w:pPr>
        <w:tabs>
          <w:tab w:val="left" w:pos="2333"/>
        </w:tabs>
      </w:pPr>
      <w:r w:rsidRPr="003C3BC7">
        <w:t xml:space="preserve">This is simply a ‘kick-start’ for those in the parish communities who have the skills to </w:t>
      </w:r>
      <w:r w:rsidR="003C3BC7" w:rsidRPr="003C3BC7">
        <w:t>support their families but lack the finances to set up their business.  Funds are sent to the priests and they allot to those whom the</w:t>
      </w:r>
      <w:r w:rsidR="005714F3">
        <w:t>y consider are capable.   To date,</w:t>
      </w:r>
      <w:r w:rsidR="003C3BC7" w:rsidRPr="003C3BC7">
        <w:t xml:space="preserve"> </w:t>
      </w:r>
      <w:r w:rsidR="003C3BC7">
        <w:t xml:space="preserve">this project has been highly </w:t>
      </w:r>
      <w:r w:rsidR="005E27A1">
        <w:t>successful and in keeping with the</w:t>
      </w:r>
      <w:r w:rsidR="003C3BC7">
        <w:t xml:space="preserve"> aim to ‘help people up rather than help them out’</w:t>
      </w:r>
      <w:r w:rsidR="0075295D">
        <w:t>.</w:t>
      </w:r>
    </w:p>
    <w:p w14:paraId="44E18B85" w14:textId="5D6C3F80" w:rsidR="003731A0" w:rsidRDefault="003C3BC7" w:rsidP="004C1353">
      <w:pPr>
        <w:spacing w:after="0"/>
        <w:rPr>
          <w:sz w:val="28"/>
          <w:u w:val="single"/>
        </w:rPr>
      </w:pPr>
      <w:r>
        <w:rPr>
          <w:sz w:val="28"/>
          <w:u w:val="single"/>
        </w:rPr>
        <w:t>Sponsorships – Peter</w:t>
      </w:r>
    </w:p>
    <w:p w14:paraId="1152843E" w14:textId="47D33CCB" w:rsidR="005714F3" w:rsidRPr="004C1353" w:rsidRDefault="003C3BC7" w:rsidP="009963E8">
      <w:r w:rsidRPr="004C1353">
        <w:t>This pro</w:t>
      </w:r>
      <w:r w:rsidR="004C1353">
        <w:t xml:space="preserve">ject has existed since the start but has needed to be amended to suit </w:t>
      </w:r>
      <w:r w:rsidR="001B3A4B">
        <w:t>changing times.  We were assisting secondary students through four or five years of schooling.   A number of these progressed to university and often their sponsors would continue to suppor</w:t>
      </w:r>
      <w:r w:rsidR="004C3B8A">
        <w:t xml:space="preserve">t.   Amongst these we can boast: </w:t>
      </w:r>
      <w:r w:rsidR="001B3A4B">
        <w:t>teachers, college tutors,</w:t>
      </w:r>
      <w:r w:rsidR="005714F3">
        <w:t xml:space="preserve"> a journalist,</w:t>
      </w:r>
      <w:r w:rsidR="004C3B8A">
        <w:t xml:space="preserve"> a doctor who</w:t>
      </w:r>
      <w:r w:rsidR="001B3A4B">
        <w:t xml:space="preserve"> works at one of the main hospitals</w:t>
      </w:r>
      <w:r w:rsidR="005714F3">
        <w:t xml:space="preserve"> and a priest who is currently studying </w:t>
      </w:r>
      <w:r w:rsidR="004C3B8A">
        <w:t>C</w:t>
      </w:r>
      <w:r w:rsidR="005714F3">
        <w:t xml:space="preserve">anon </w:t>
      </w:r>
      <w:r w:rsidR="004C3B8A">
        <w:t>L</w:t>
      </w:r>
      <w:r w:rsidR="005714F3">
        <w:t>aw in Rome.</w:t>
      </w:r>
    </w:p>
    <w:p w14:paraId="293CDABF" w14:textId="71EE2604" w:rsidR="003731A0" w:rsidRDefault="005714F3" w:rsidP="00AA3786">
      <w:pPr>
        <w:spacing w:after="0"/>
        <w:rPr>
          <w:sz w:val="28"/>
          <w:u w:val="single"/>
        </w:rPr>
      </w:pPr>
      <w:r>
        <w:rPr>
          <w:sz w:val="28"/>
          <w:u w:val="single"/>
        </w:rPr>
        <w:t>Solar Lights</w:t>
      </w:r>
      <w:r w:rsidR="005E27A1">
        <w:rPr>
          <w:sz w:val="28"/>
          <w:u w:val="single"/>
        </w:rPr>
        <w:t xml:space="preserve"> </w:t>
      </w:r>
      <w:r>
        <w:rPr>
          <w:sz w:val="28"/>
          <w:u w:val="single"/>
        </w:rPr>
        <w:t>- Jill</w:t>
      </w:r>
    </w:p>
    <w:p w14:paraId="6E19CA39" w14:textId="6BF0C333" w:rsidR="005714F3" w:rsidRPr="008807A9" w:rsidRDefault="00AA3786" w:rsidP="0014530B">
      <w:r w:rsidRPr="00AA3786">
        <w:t>W</w:t>
      </w:r>
      <w:r>
        <w:t>e</w:t>
      </w:r>
      <w:r w:rsidRPr="00AA3786">
        <w:t xml:space="preserve"> have been sending</w:t>
      </w:r>
      <w:r>
        <w:t xml:space="preserve"> funds to help the priests buy solar lights for those without electricity</w:t>
      </w:r>
      <w:r w:rsidR="0075295D">
        <w:t>, who</w:t>
      </w:r>
      <w:r w:rsidR="008807A9">
        <w:t xml:space="preserve"> comprise </w:t>
      </w:r>
      <w:r w:rsidR="005E27A1">
        <w:t>most</w:t>
      </w:r>
      <w:r w:rsidR="008807A9">
        <w:t xml:space="preserve"> of their parishioners.  These people have twelve hours of total darkness every day</w:t>
      </w:r>
      <w:r w:rsidR="0014530B">
        <w:t>.</w:t>
      </w:r>
      <w:r w:rsidR="005E27A1">
        <w:t xml:space="preserve">  Can you Imagine this?</w:t>
      </w:r>
      <w:r w:rsidR="008807A9">
        <w:t xml:space="preserve"> </w:t>
      </w:r>
    </w:p>
    <w:p w14:paraId="2F38B498" w14:textId="734814BB" w:rsidR="00265A3D" w:rsidRPr="00FB77B3" w:rsidRDefault="003731A0" w:rsidP="009963E8">
      <w:pPr>
        <w:rPr>
          <w:sz w:val="28"/>
          <w:u w:val="single"/>
        </w:rPr>
      </w:pPr>
      <w:r>
        <w:rPr>
          <w:sz w:val="28"/>
          <w:u w:val="single"/>
        </w:rPr>
        <w:t>Parish Projects</w:t>
      </w:r>
      <w:r w:rsidR="003D2565" w:rsidRPr="00FB77B3">
        <w:rPr>
          <w:sz w:val="28"/>
        </w:rPr>
        <w:t>:</w:t>
      </w:r>
      <w:r w:rsidR="00FB77B3" w:rsidRPr="00FB77B3">
        <w:rPr>
          <w:sz w:val="28"/>
        </w:rPr>
        <w:t xml:space="preserve"> (</w:t>
      </w:r>
      <w:r w:rsidR="005714F3" w:rsidRPr="00265A3D">
        <w:t>W</w:t>
      </w:r>
      <w:r w:rsidR="00265A3D" w:rsidRPr="00265A3D">
        <w:t>e</w:t>
      </w:r>
      <w:r w:rsidR="005714F3" w:rsidRPr="00265A3D">
        <w:t xml:space="preserve"> </w:t>
      </w:r>
      <w:r w:rsidR="0075295D">
        <w:t>assist</w:t>
      </w:r>
      <w:r w:rsidR="005714F3" w:rsidRPr="00265A3D">
        <w:t xml:space="preserve"> </w:t>
      </w:r>
      <w:r w:rsidR="00265A3D" w:rsidRPr="00265A3D">
        <w:t>three</w:t>
      </w:r>
      <w:r w:rsidR="005714F3" w:rsidRPr="00265A3D">
        <w:t xml:space="preserve"> pa</w:t>
      </w:r>
      <w:r w:rsidR="00FB77B3">
        <w:t>rishes:)</w:t>
      </w:r>
    </w:p>
    <w:p w14:paraId="2BC53559" w14:textId="402F6A69" w:rsidR="005714F3" w:rsidRDefault="00265A3D" w:rsidP="00265A3D">
      <w:pPr>
        <w:jc w:val="center"/>
      </w:pPr>
      <w:r w:rsidRPr="00265A3D">
        <w:rPr>
          <w:i/>
          <w:sz w:val="28"/>
        </w:rPr>
        <w:t xml:space="preserve">Chiringa </w:t>
      </w:r>
      <w:r w:rsidRPr="00265A3D">
        <w:t>(</w:t>
      </w:r>
      <w:proofErr w:type="gramStart"/>
      <w:r w:rsidRPr="00265A3D">
        <w:t>Jill)</w:t>
      </w:r>
      <w:r w:rsidR="004C3B8A">
        <w:t xml:space="preserve"> </w:t>
      </w:r>
      <w:r w:rsidR="00FB77B3">
        <w:t xml:space="preserve"> </w:t>
      </w:r>
      <w:r w:rsidR="0014530B">
        <w:t>-</w:t>
      </w:r>
      <w:proofErr w:type="gramEnd"/>
      <w:r w:rsidR="0014530B">
        <w:t xml:space="preserve"> </w:t>
      </w:r>
      <w:r w:rsidR="00AA3786">
        <w:t xml:space="preserve"> </w:t>
      </w:r>
      <w:r w:rsidRPr="00265A3D">
        <w:rPr>
          <w:i/>
          <w:sz w:val="28"/>
        </w:rPr>
        <w:t>Karonga</w:t>
      </w:r>
      <w:r w:rsidRPr="00265A3D">
        <w:rPr>
          <w:sz w:val="28"/>
        </w:rPr>
        <w:t xml:space="preserve"> </w:t>
      </w:r>
      <w:r w:rsidRPr="00265A3D">
        <w:t>(Anthony)</w:t>
      </w:r>
      <w:r w:rsidR="005E27A1">
        <w:t xml:space="preserve"> </w:t>
      </w:r>
      <w:r w:rsidR="00FB77B3">
        <w:t xml:space="preserve"> - </w:t>
      </w:r>
      <w:r>
        <w:t xml:space="preserve"> </w:t>
      </w:r>
      <w:r w:rsidRPr="00265A3D">
        <w:rPr>
          <w:i/>
          <w:sz w:val="28"/>
        </w:rPr>
        <w:t xml:space="preserve">Changoima </w:t>
      </w:r>
      <w:r w:rsidRPr="00265A3D">
        <w:t>(Brian)</w:t>
      </w:r>
    </w:p>
    <w:p w14:paraId="44769B54" w14:textId="666C9D0A" w:rsidR="00AA3786" w:rsidRDefault="00265A3D" w:rsidP="00F27290">
      <w:r>
        <w:t xml:space="preserve">The aid we give to these </w:t>
      </w:r>
      <w:r w:rsidR="00F27290">
        <w:t xml:space="preserve">parishes </w:t>
      </w:r>
      <w:r>
        <w:t xml:space="preserve">varies according to their needs.   </w:t>
      </w:r>
      <w:r w:rsidR="00F27290">
        <w:t xml:space="preserve">All are situated in rural areas and </w:t>
      </w:r>
      <w:r>
        <w:t>have their own church</w:t>
      </w:r>
      <w:r w:rsidR="00F27290">
        <w:t>,</w:t>
      </w:r>
      <w:r>
        <w:t xml:space="preserve"> primary and secondary schools</w:t>
      </w:r>
      <w:r w:rsidR="00AA3786">
        <w:t xml:space="preserve"> and pre-school play group</w:t>
      </w:r>
      <w:r w:rsidR="008807A9">
        <w:t>.</w:t>
      </w:r>
      <w:r w:rsidR="00F27290">
        <w:t xml:space="preserve">  They also have a number (often in the high teens), of outstation communities which can be in remote areas</w:t>
      </w:r>
      <w:r w:rsidR="00AA3786">
        <w:t>,</w:t>
      </w:r>
      <w:r w:rsidR="00F27290">
        <w:t xml:space="preserve"> where vehicular access ca</w:t>
      </w:r>
      <w:r w:rsidR="00AA3786">
        <w:t>n be very difficult and impossible in the rainy season.</w:t>
      </w:r>
    </w:p>
    <w:p w14:paraId="1D96AE9F" w14:textId="4AD66047" w:rsidR="008807A9" w:rsidRDefault="00AA3786" w:rsidP="00F27290">
      <w:r>
        <w:t>Your team are asked for help with construction, repairs and electrification</w:t>
      </w:r>
      <w:r w:rsidR="008807A9">
        <w:t xml:space="preserve"> </w:t>
      </w:r>
      <w:r w:rsidR="00FB77B3">
        <w:t xml:space="preserve">(if available?) </w:t>
      </w:r>
      <w:r w:rsidR="008807A9">
        <w:t>and o</w:t>
      </w:r>
      <w:r>
        <w:t xml:space="preserve">ur annual container usually carries cartons full of toys and clothing for the children. </w:t>
      </w:r>
    </w:p>
    <w:p w14:paraId="2D65D358" w14:textId="6A6EF3DB" w:rsidR="0087602A" w:rsidRDefault="002A70A8" w:rsidP="0087602A">
      <w:r>
        <w:t xml:space="preserve">This is </w:t>
      </w:r>
      <w:r w:rsidR="00FD6820">
        <w:t xml:space="preserve">just </w:t>
      </w:r>
      <w:r w:rsidR="00FB77B3">
        <w:t xml:space="preserve">a summary of </w:t>
      </w:r>
      <w:r w:rsidR="0014530B">
        <w:t xml:space="preserve">what Malawi-Twin is all about.  </w:t>
      </w:r>
      <w:r w:rsidR="0087602A">
        <w:t>We hope you will become interested in this our</w:t>
      </w:r>
      <w:r w:rsidR="004F1539">
        <w:t xml:space="preserve"> </w:t>
      </w:r>
      <w:r w:rsidR="004C3B8A">
        <w:t>parish</w:t>
      </w:r>
      <w:r w:rsidR="00BC1BD4">
        <w:t xml:space="preserve"> - - - </w:t>
      </w:r>
    </w:p>
    <w:p w14:paraId="2C27382E" w14:textId="67226411" w:rsidR="00E53B0D" w:rsidRDefault="004F1539" w:rsidP="0087602A">
      <w:pPr>
        <w:jc w:val="center"/>
        <w:rPr>
          <w:rFonts w:ascii="Georgia" w:hAnsi="Georgia"/>
          <w:i/>
        </w:rPr>
      </w:pPr>
      <w:r w:rsidRPr="00B9068D">
        <w:rPr>
          <w:rFonts w:ascii="Georgia" w:hAnsi="Georgia"/>
          <w:i/>
          <w:sz w:val="28"/>
        </w:rPr>
        <w:t>Mission to Malawi</w:t>
      </w:r>
      <w:r w:rsidRPr="00B9068D">
        <w:rPr>
          <w:rFonts w:ascii="Georgia" w:hAnsi="Georgia"/>
          <w:i/>
        </w:rPr>
        <w:t>.</w:t>
      </w:r>
    </w:p>
    <w:p w14:paraId="33F0C9F7" w14:textId="77777777" w:rsidR="00E53B0D" w:rsidRPr="00FD6820" w:rsidRDefault="00E53B0D" w:rsidP="00E53B0D">
      <w:pPr>
        <w:jc w:val="center"/>
        <w:rPr>
          <w:rFonts w:ascii="Georgia" w:hAnsi="Georgia"/>
          <w:i/>
        </w:rPr>
      </w:pPr>
    </w:p>
    <w:p w14:paraId="50EEBECB" w14:textId="4A962DC6" w:rsidR="008807A9" w:rsidRDefault="00FB77B3" w:rsidP="00FD6820">
      <w:pPr>
        <w:spacing w:after="0"/>
      </w:pPr>
      <w:r>
        <w:lastRenderedPageBreak/>
        <w:t xml:space="preserve"> </w:t>
      </w:r>
      <w:r w:rsidR="008807A9">
        <w:t>Peter Wells</w:t>
      </w:r>
    </w:p>
    <w:p w14:paraId="658C11D0" w14:textId="2E27C1DB" w:rsidR="008807A9" w:rsidRDefault="008807A9" w:rsidP="008807A9">
      <w:pPr>
        <w:spacing w:after="0"/>
      </w:pPr>
      <w:r>
        <w:t>On behalf of your Malawi team</w:t>
      </w:r>
    </w:p>
    <w:p w14:paraId="0BA7B8B1" w14:textId="77777777" w:rsidR="008807A9" w:rsidRDefault="008807A9" w:rsidP="00F27290"/>
    <w:p w14:paraId="5A608350" w14:textId="714075A9" w:rsidR="003929C8" w:rsidRPr="00F27290" w:rsidRDefault="00BE4D05" w:rsidP="00F27290">
      <w:pPr>
        <w:rPr>
          <w:sz w:val="28"/>
        </w:rPr>
      </w:pPr>
      <w:r>
        <w:br/>
      </w:r>
      <w:r>
        <w:br/>
      </w:r>
      <w:r>
        <w:br/>
      </w:r>
      <w:r>
        <w:br/>
      </w:r>
      <w:r>
        <w:br/>
      </w:r>
      <w:r>
        <w:br/>
      </w:r>
      <w:r>
        <w:br/>
      </w:r>
      <w:r>
        <w:br/>
      </w:r>
      <w:r>
        <w:br/>
      </w:r>
      <w:r>
        <w:br/>
      </w:r>
      <w:r>
        <w:br/>
      </w:r>
      <w:r>
        <w:br/>
      </w:r>
      <w:r>
        <w:br/>
      </w:r>
    </w:p>
    <w:p w14:paraId="280E586C" w14:textId="77777777" w:rsidR="00F47018" w:rsidRDefault="00F47018"/>
    <w:sectPr w:rsidR="00F47018" w:rsidSect="008807A9">
      <w:pgSz w:w="11906" w:h="16838"/>
      <w:pgMar w:top="567"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4409"/>
    <w:rsid w:val="0013718C"/>
    <w:rsid w:val="0014530B"/>
    <w:rsid w:val="00152DDA"/>
    <w:rsid w:val="001B3A4B"/>
    <w:rsid w:val="002535FD"/>
    <w:rsid w:val="002625C8"/>
    <w:rsid w:val="00265A3D"/>
    <w:rsid w:val="002733D3"/>
    <w:rsid w:val="0027376C"/>
    <w:rsid w:val="002A70A8"/>
    <w:rsid w:val="002E1B49"/>
    <w:rsid w:val="003731A0"/>
    <w:rsid w:val="003929C8"/>
    <w:rsid w:val="003A5AF1"/>
    <w:rsid w:val="003C3BC7"/>
    <w:rsid w:val="003D2565"/>
    <w:rsid w:val="00440A4E"/>
    <w:rsid w:val="004C1353"/>
    <w:rsid w:val="004C3B8A"/>
    <w:rsid w:val="004F1539"/>
    <w:rsid w:val="005143D5"/>
    <w:rsid w:val="00532916"/>
    <w:rsid w:val="005714F3"/>
    <w:rsid w:val="00574409"/>
    <w:rsid w:val="005E27A1"/>
    <w:rsid w:val="00627F64"/>
    <w:rsid w:val="006771E5"/>
    <w:rsid w:val="0075295D"/>
    <w:rsid w:val="007B0BED"/>
    <w:rsid w:val="007C45A3"/>
    <w:rsid w:val="0086717C"/>
    <w:rsid w:val="0087602A"/>
    <w:rsid w:val="008807A9"/>
    <w:rsid w:val="008C393B"/>
    <w:rsid w:val="008F3D34"/>
    <w:rsid w:val="009963E8"/>
    <w:rsid w:val="00A44BBE"/>
    <w:rsid w:val="00A52E39"/>
    <w:rsid w:val="00AA3786"/>
    <w:rsid w:val="00AC41C8"/>
    <w:rsid w:val="00B528D7"/>
    <w:rsid w:val="00B9068D"/>
    <w:rsid w:val="00BC1BD4"/>
    <w:rsid w:val="00BE4D05"/>
    <w:rsid w:val="00BF06F7"/>
    <w:rsid w:val="00C75F75"/>
    <w:rsid w:val="00CA4E5A"/>
    <w:rsid w:val="00D47266"/>
    <w:rsid w:val="00D6745A"/>
    <w:rsid w:val="00DA6DC7"/>
    <w:rsid w:val="00E53B0D"/>
    <w:rsid w:val="00F27290"/>
    <w:rsid w:val="00F47018"/>
    <w:rsid w:val="00FB77B3"/>
    <w:rsid w:val="00FD68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618D9"/>
  <w15:chartTrackingRefBased/>
  <w15:docId w15:val="{84EF6BE2-C2D4-449B-A468-1255F2A0B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2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4409"/>
    <w:rPr>
      <w:rFonts w:ascii="Bookman Old Style" w:eastAsia="Calibri" w:hAnsi="Bookman Old Style" w:cs="Times New Roman"/>
      <w:sz w:val="24"/>
    </w:rPr>
  </w:style>
  <w:style w:type="paragraph" w:styleId="Heading1">
    <w:name w:val="heading 1"/>
    <w:basedOn w:val="Normal"/>
    <w:next w:val="Normal"/>
    <w:link w:val="Heading1Char"/>
    <w:qFormat/>
    <w:rsid w:val="00574409"/>
    <w:pPr>
      <w:keepNext/>
      <w:spacing w:after="0" w:line="240" w:lineRule="auto"/>
      <w:outlineLvl w:val="0"/>
    </w:pPr>
    <w:rPr>
      <w:rFonts w:ascii="Times New Roman" w:eastAsia="Arial Unicode MS" w:hAnsi="Times New Roman"/>
      <w:b/>
      <w:bCs/>
      <w:szCs w:val="24"/>
    </w:rPr>
  </w:style>
  <w:style w:type="paragraph" w:styleId="Heading2">
    <w:name w:val="heading 2"/>
    <w:basedOn w:val="Normal"/>
    <w:next w:val="Normal"/>
    <w:link w:val="Heading2Char"/>
    <w:qFormat/>
    <w:rsid w:val="00574409"/>
    <w:pPr>
      <w:keepNext/>
      <w:spacing w:after="0" w:line="240" w:lineRule="auto"/>
      <w:outlineLvl w:val="1"/>
    </w:pPr>
    <w:rPr>
      <w:rFonts w:ascii="Times New Roman" w:eastAsia="Arial Unicode MS" w:hAnsi="Times New Roman"/>
      <w:b/>
      <w:bCs/>
      <w:i/>
      <w:i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4409"/>
    <w:rPr>
      <w:rFonts w:ascii="Times New Roman" w:eastAsia="Arial Unicode MS" w:hAnsi="Times New Roman" w:cs="Times New Roman"/>
      <w:b/>
      <w:bCs/>
      <w:sz w:val="24"/>
      <w:szCs w:val="24"/>
    </w:rPr>
  </w:style>
  <w:style w:type="character" w:customStyle="1" w:styleId="Heading2Char">
    <w:name w:val="Heading 2 Char"/>
    <w:basedOn w:val="DefaultParagraphFont"/>
    <w:link w:val="Heading2"/>
    <w:rsid w:val="00574409"/>
    <w:rPr>
      <w:rFonts w:ascii="Times New Roman" w:eastAsia="Arial Unicode MS" w:hAnsi="Times New Roman" w:cs="Times New Roman"/>
      <w:b/>
      <w:bCs/>
      <w:i/>
      <w:iCs/>
      <w:sz w:val="32"/>
      <w:szCs w:val="24"/>
    </w:rPr>
  </w:style>
  <w:style w:type="paragraph" w:styleId="BalloonText">
    <w:name w:val="Balloon Text"/>
    <w:basedOn w:val="Normal"/>
    <w:link w:val="BalloonTextChar"/>
    <w:uiPriority w:val="99"/>
    <w:semiHidden/>
    <w:unhideWhenUsed/>
    <w:rsid w:val="001453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530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3220</TotalTime>
  <Pages>3</Pages>
  <Words>853</Words>
  <Characters>4865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Wells</dc:creator>
  <cp:keywords/>
  <dc:description/>
  <cp:lastModifiedBy>Peter Wells</cp:lastModifiedBy>
  <cp:revision>30</cp:revision>
  <cp:lastPrinted>2017-10-17T12:04:00Z</cp:lastPrinted>
  <dcterms:created xsi:type="dcterms:W3CDTF">2017-08-07T10:49:00Z</dcterms:created>
  <dcterms:modified xsi:type="dcterms:W3CDTF">2018-07-24T11:20:00Z</dcterms:modified>
</cp:coreProperties>
</file>